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3B46" w:rsidRPr="004E4B12" w:rsidRDefault="00601CEF" w:rsidP="009D3B46">
      <w:pPr>
        <w:spacing w:after="0" w:line="36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32"/>
          <w:szCs w:val="32"/>
          <w:u w:val="single"/>
        </w:rPr>
      </w:pPr>
      <w:r w:rsidRPr="004E4B12">
        <w:rPr>
          <w:rFonts w:ascii="Times New Roman" w:eastAsia="Calibri" w:hAnsi="Times New Roman" w:cs="Times New Roman"/>
          <w:b/>
          <w:sz w:val="32"/>
          <w:szCs w:val="32"/>
          <w:u w:val="single"/>
        </w:rPr>
        <w:t xml:space="preserve">Коррекционная работа на уроках русского языка в начальных классах </w:t>
      </w:r>
    </w:p>
    <w:p w:rsidR="007D79FA" w:rsidRDefault="007D79FA" w:rsidP="009D3B46">
      <w:pPr>
        <w:widowControl w:val="0"/>
        <w:shd w:val="clear" w:color="auto" w:fill="FFFFFF"/>
        <w:autoSpaceDE w:val="0"/>
        <w:spacing w:after="0" w:line="360" w:lineRule="auto"/>
        <w:ind w:firstLine="709"/>
        <w:contextualSpacing/>
        <w:jc w:val="right"/>
        <w:rPr>
          <w:rFonts w:ascii="Times New Roman" w:eastAsia="Calibri" w:hAnsi="Times New Roman" w:cs="Times New Roman"/>
          <w:bCs/>
          <w:sz w:val="28"/>
          <w:szCs w:val="28"/>
          <w:lang w:eastAsia="zh-CN"/>
        </w:rPr>
      </w:pPr>
    </w:p>
    <w:p w:rsidR="00AA1734" w:rsidRPr="00DE0EB1" w:rsidRDefault="007D66B9" w:rsidP="00DE0EB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</w:pPr>
      <w:r w:rsidRPr="00DE0EB1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t>ВВЕДЕНИЕ</w:t>
      </w:r>
    </w:p>
    <w:p w:rsidR="001D0C9B" w:rsidRPr="00DE0EB1" w:rsidRDefault="001D0C9B" w:rsidP="00DE0EB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0EB1">
        <w:rPr>
          <w:rFonts w:ascii="Times New Roman" w:hAnsi="Times New Roman" w:cs="Times New Roman"/>
          <w:sz w:val="28"/>
          <w:szCs w:val="28"/>
        </w:rPr>
        <w:t>Расстройства речи и письма оказывают отрицательное влияние на весь процесс обучения в школе, на школьную адаптацию детей.</w:t>
      </w:r>
    </w:p>
    <w:p w:rsidR="001D0C9B" w:rsidRPr="00DE0EB1" w:rsidRDefault="001D0C9B" w:rsidP="00DE0EB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0EB1">
        <w:rPr>
          <w:rFonts w:ascii="Times New Roman" w:hAnsi="Times New Roman" w:cs="Times New Roman"/>
          <w:sz w:val="28"/>
          <w:szCs w:val="28"/>
        </w:rPr>
        <w:t xml:space="preserve">В норме процесс письма осуществляется на основе достаточного уровня сформированности определенных речевых и неречевых функций: слуховой дифференциации звуков, правильного их произношения, языкового анализа и синтеза, сформированности лексико-грамматической стороны речи, зрительного анализа и синтеза, пространственных представлений. </w:t>
      </w:r>
    </w:p>
    <w:p w:rsidR="001D0C9B" w:rsidRPr="00DE0EB1" w:rsidRDefault="001D0C9B" w:rsidP="00DE0EB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0EB1">
        <w:rPr>
          <w:rFonts w:ascii="Times New Roman" w:hAnsi="Times New Roman" w:cs="Times New Roman"/>
          <w:sz w:val="28"/>
          <w:szCs w:val="28"/>
        </w:rPr>
        <w:t xml:space="preserve">Несформированность какой-либо из этих функций может привести к нарушению процесса овладения письмом. С каждым годом наблюдается всё большее количество обучающихся, имеющих нарушение письма. Эта проблема начинает отражаться на письме во втором классе и представляет собой частичное специфическое нарушение письма, которое обозначается как дисграфия. </w:t>
      </w:r>
    </w:p>
    <w:p w:rsidR="001D0C9B" w:rsidRPr="00DE0EB1" w:rsidRDefault="001D0C9B" w:rsidP="00DE0EB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0EB1">
        <w:rPr>
          <w:rFonts w:ascii="Times New Roman" w:hAnsi="Times New Roman" w:cs="Times New Roman"/>
          <w:color w:val="000000"/>
          <w:sz w:val="28"/>
          <w:szCs w:val="28"/>
        </w:rPr>
        <w:t xml:space="preserve">Данное нарушение письма затрудняет освоение обучающимися школьной программы, что несомненно приводит к снижению учебной мотивации и успеваемости по предметам в целом. Дисграфия накладывает отпечаток и на личностное развитие ребенка. </w:t>
      </w:r>
    </w:p>
    <w:p w:rsidR="00D75B8A" w:rsidRPr="00DE0EB1" w:rsidRDefault="001D0C9B" w:rsidP="00585D7A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E0EB1">
        <w:rPr>
          <w:rFonts w:ascii="Times New Roman" w:hAnsi="Times New Roman" w:cs="Times New Roman"/>
          <w:color w:val="000000"/>
          <w:sz w:val="28"/>
          <w:szCs w:val="28"/>
        </w:rPr>
        <w:t xml:space="preserve">Нарушение языкового анализа и синтеза отрицательно влияет на письмо обучающихся младших классов. У таких детей возникает дисграфия на почве нарушения языкового анализа и синтеза. Перед педагогами встаёт проблема </w:t>
      </w:r>
      <w:r w:rsidR="00D75B8A" w:rsidRPr="00DE0EB1">
        <w:rPr>
          <w:rFonts w:ascii="Times New Roman" w:hAnsi="Times New Roman" w:cs="Times New Roman"/>
          <w:sz w:val="28"/>
          <w:szCs w:val="28"/>
        </w:rPr>
        <w:t xml:space="preserve">описать приёмы работы по преодолению </w:t>
      </w:r>
      <w:r w:rsidR="00D75B8A" w:rsidRPr="00DE0EB1">
        <w:rPr>
          <w:rFonts w:ascii="Times New Roman" w:eastAsia="Calibri" w:hAnsi="Times New Roman" w:cs="Times New Roman"/>
          <w:sz w:val="28"/>
          <w:szCs w:val="28"/>
        </w:rPr>
        <w:t xml:space="preserve">дисграфии, обусловленной  нарушением операций языкового анализа и синтеза </w:t>
      </w:r>
      <w:r w:rsidRPr="00DE0EB1">
        <w:rPr>
          <w:rFonts w:ascii="Times New Roman" w:eastAsia="Calibri" w:hAnsi="Times New Roman" w:cs="Times New Roman"/>
          <w:sz w:val="28"/>
          <w:szCs w:val="28"/>
        </w:rPr>
        <w:t xml:space="preserve">обучающихся младшего школьного возраста </w:t>
      </w:r>
      <w:r w:rsidR="00D75B8A" w:rsidRPr="00DE0EB1">
        <w:rPr>
          <w:rFonts w:ascii="Times New Roman" w:eastAsia="Calibri" w:hAnsi="Times New Roman" w:cs="Times New Roman"/>
          <w:sz w:val="28"/>
          <w:szCs w:val="28"/>
        </w:rPr>
        <w:t>обобщить результаты исследования.</w:t>
      </w:r>
    </w:p>
    <w:p w:rsidR="00A72052" w:rsidRPr="00DE0EB1" w:rsidRDefault="00A72052" w:rsidP="00DE0EB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A72052" w:rsidRPr="00DE0EB1" w:rsidRDefault="00A72052" w:rsidP="00DE0EB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A72052" w:rsidRDefault="00A72052" w:rsidP="00DE0EB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9D3B46" w:rsidRPr="00DE0EB1" w:rsidRDefault="009D3B46" w:rsidP="00DE0EB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bookmarkStart w:id="0" w:name="_GoBack"/>
      <w:bookmarkEnd w:id="0"/>
      <w:r w:rsidRPr="00DE0EB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>Обзор специфических ошибок письма при дисграфии, обусловленной нарушением операций языкового анализа и синтеза</w:t>
      </w:r>
    </w:p>
    <w:p w:rsidR="009D3B46" w:rsidRPr="00DE0EB1" w:rsidRDefault="00B61AC2" w:rsidP="00DE0EB1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 xml:space="preserve">                     </w:t>
      </w:r>
      <w:r w:rsidR="009D3B46" w:rsidRPr="00DE0EB1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>Ошибки фонематического анализа</w:t>
      </w:r>
    </w:p>
    <w:p w:rsidR="009D3B46" w:rsidRPr="00DE0EB1" w:rsidRDefault="009D3B46" w:rsidP="00DE0EB1">
      <w:pPr>
        <w:pStyle w:val="21"/>
        <w:tabs>
          <w:tab w:val="left" w:pos="6855"/>
        </w:tabs>
        <w:spacing w:after="0" w:line="360" w:lineRule="auto"/>
        <w:ind w:firstLine="709"/>
        <w:contextualSpacing/>
        <w:jc w:val="both"/>
        <w:rPr>
          <w:sz w:val="28"/>
          <w:szCs w:val="28"/>
        </w:rPr>
      </w:pPr>
      <w:r w:rsidRPr="00DE0EB1">
        <w:rPr>
          <w:color w:val="000000"/>
          <w:sz w:val="28"/>
          <w:szCs w:val="28"/>
        </w:rPr>
        <w:t xml:space="preserve">Д.Б. Эльконин определял фонематический анализ как действие по установлению </w:t>
      </w:r>
      <w:r w:rsidRPr="00DE0EB1">
        <w:rPr>
          <w:color w:val="000000"/>
          <w:spacing w:val="4"/>
          <w:sz w:val="28"/>
          <w:szCs w:val="28"/>
        </w:rPr>
        <w:t xml:space="preserve">последовательности и количества звуков в составе слова </w:t>
      </w:r>
      <w:r w:rsidR="00BA0F99" w:rsidRPr="00DE0EB1">
        <w:rPr>
          <w:sz w:val="28"/>
          <w:szCs w:val="28"/>
        </w:rPr>
        <w:t>[43</w:t>
      </w:r>
      <w:r w:rsidRPr="00DE0EB1">
        <w:rPr>
          <w:sz w:val="28"/>
          <w:szCs w:val="28"/>
        </w:rPr>
        <w:t>]</w:t>
      </w:r>
      <w:r w:rsidRPr="00DE0EB1">
        <w:rPr>
          <w:spacing w:val="4"/>
          <w:sz w:val="28"/>
          <w:szCs w:val="28"/>
        </w:rPr>
        <w:t>.</w:t>
      </w:r>
      <w:r w:rsidRPr="00DE0EB1">
        <w:rPr>
          <w:color w:val="000000"/>
          <w:spacing w:val="4"/>
          <w:sz w:val="28"/>
          <w:szCs w:val="28"/>
        </w:rPr>
        <w:t xml:space="preserve"> В.К. Орфинская </w:t>
      </w:r>
      <w:r w:rsidRPr="00DE0EB1">
        <w:rPr>
          <w:color w:val="000000"/>
          <w:spacing w:val="2"/>
          <w:sz w:val="28"/>
          <w:szCs w:val="28"/>
        </w:rPr>
        <w:t>выделяла простые и сложные формы фонематического анализа, среди которых</w:t>
      </w:r>
    </w:p>
    <w:p w:rsidR="009D3B46" w:rsidRPr="00DE0EB1" w:rsidRDefault="009D3B46" w:rsidP="00DE0EB1">
      <w:pPr>
        <w:shd w:val="clear" w:color="auto" w:fill="FFFFFF"/>
        <w:tabs>
          <w:tab w:val="left" w:pos="240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 w:rsidRPr="00DE0EB1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DE0EB1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DE0EB1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узнавание звука среди других фонем и вычленение его из слова в начальной </w:t>
      </w:r>
      <w:r w:rsidRPr="00DE0EB1">
        <w:rPr>
          <w:rFonts w:ascii="Times New Roman" w:hAnsi="Times New Roman" w:cs="Times New Roman"/>
          <w:color w:val="000000"/>
          <w:spacing w:val="1"/>
          <w:sz w:val="28"/>
          <w:szCs w:val="28"/>
        </w:rPr>
        <w:t>позиции, а также полный звуковой анализ слов;</w:t>
      </w:r>
    </w:p>
    <w:p w:rsidR="009D3B46" w:rsidRPr="00DE0EB1" w:rsidRDefault="009D3B46" w:rsidP="00DE0EB1">
      <w:pPr>
        <w:shd w:val="clear" w:color="auto" w:fill="FFFFFF"/>
        <w:tabs>
          <w:tab w:val="left" w:pos="240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E0EB1">
        <w:rPr>
          <w:rFonts w:ascii="Times New Roman" w:hAnsi="Times New Roman" w:cs="Times New Roman"/>
          <w:color w:val="000000"/>
          <w:spacing w:val="13"/>
          <w:sz w:val="28"/>
          <w:szCs w:val="28"/>
        </w:rPr>
        <w:t xml:space="preserve">Простые формы анализа формируются в норме спонтанно - до </w:t>
      </w:r>
      <w:r w:rsidRPr="00DE0EB1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поступления ребенка в школу, а сложные - уже в процессе обучения грамоте </w:t>
      </w:r>
      <w:r w:rsidR="00BF1EFE" w:rsidRPr="00DE0EB1">
        <w:rPr>
          <w:rFonts w:ascii="Times New Roman" w:hAnsi="Times New Roman" w:cs="Times New Roman"/>
          <w:sz w:val="28"/>
          <w:szCs w:val="28"/>
        </w:rPr>
        <w:t>[18</w:t>
      </w:r>
      <w:r w:rsidRPr="00DE0EB1">
        <w:rPr>
          <w:rFonts w:ascii="Times New Roman" w:hAnsi="Times New Roman" w:cs="Times New Roman"/>
          <w:sz w:val="28"/>
          <w:szCs w:val="28"/>
        </w:rPr>
        <w:t>]</w:t>
      </w:r>
      <w:r w:rsidRPr="00DE0EB1">
        <w:rPr>
          <w:rFonts w:ascii="Times New Roman" w:hAnsi="Times New Roman" w:cs="Times New Roman"/>
          <w:spacing w:val="2"/>
          <w:sz w:val="28"/>
          <w:szCs w:val="28"/>
        </w:rPr>
        <w:t>.</w:t>
      </w:r>
    </w:p>
    <w:p w:rsidR="009D3B46" w:rsidRPr="00DE0EB1" w:rsidRDefault="009D3B46" w:rsidP="00DE0EB1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0EB1">
        <w:rPr>
          <w:rFonts w:ascii="Times New Roman" w:hAnsi="Times New Roman" w:cs="Times New Roman"/>
          <w:color w:val="000000"/>
          <w:spacing w:val="13"/>
          <w:sz w:val="28"/>
          <w:szCs w:val="28"/>
        </w:rPr>
        <w:t xml:space="preserve">Выделяют следующие типы специфических ошибок на письме, </w:t>
      </w:r>
      <w:r w:rsidRPr="00DE0EB1">
        <w:rPr>
          <w:rFonts w:ascii="Times New Roman" w:hAnsi="Times New Roman" w:cs="Times New Roman"/>
          <w:color w:val="000000"/>
          <w:spacing w:val="1"/>
          <w:sz w:val="28"/>
          <w:szCs w:val="28"/>
        </w:rPr>
        <w:t>вследствие несформированности действия звукового анализа:</w:t>
      </w:r>
    </w:p>
    <w:p w:rsidR="009D3B46" w:rsidRPr="00DE0EB1" w:rsidRDefault="009D3B46" w:rsidP="00DE0EB1">
      <w:pPr>
        <w:widowControl w:val="0"/>
        <w:numPr>
          <w:ilvl w:val="0"/>
          <w:numId w:val="21"/>
        </w:numPr>
        <w:shd w:val="clear" w:color="auto" w:fill="FFFFFF"/>
        <w:tabs>
          <w:tab w:val="left" w:pos="384"/>
        </w:tabs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EB1">
        <w:rPr>
          <w:rFonts w:ascii="Times New Roman" w:hAnsi="Times New Roman" w:cs="Times New Roman"/>
          <w:color w:val="000000"/>
          <w:spacing w:val="1"/>
          <w:sz w:val="28"/>
          <w:szCs w:val="28"/>
        </w:rPr>
        <w:t>пропуск букв или слогов;</w:t>
      </w:r>
    </w:p>
    <w:p w:rsidR="009D3B46" w:rsidRPr="00DE0EB1" w:rsidRDefault="009D3B46" w:rsidP="00DE0EB1">
      <w:pPr>
        <w:widowControl w:val="0"/>
        <w:numPr>
          <w:ilvl w:val="0"/>
          <w:numId w:val="21"/>
        </w:numPr>
        <w:shd w:val="clear" w:color="auto" w:fill="FFFFFF"/>
        <w:tabs>
          <w:tab w:val="left" w:pos="384"/>
        </w:tabs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EB1">
        <w:rPr>
          <w:rFonts w:ascii="Times New Roman" w:hAnsi="Times New Roman" w:cs="Times New Roman"/>
          <w:color w:val="000000"/>
          <w:spacing w:val="1"/>
          <w:sz w:val="28"/>
          <w:szCs w:val="28"/>
        </w:rPr>
        <w:t>перестановка букв или слогов;</w:t>
      </w:r>
    </w:p>
    <w:p w:rsidR="009D3B46" w:rsidRPr="00DE0EB1" w:rsidRDefault="009D3B46" w:rsidP="00DE0EB1">
      <w:pPr>
        <w:widowControl w:val="0"/>
        <w:numPr>
          <w:ilvl w:val="0"/>
          <w:numId w:val="21"/>
        </w:numPr>
        <w:shd w:val="clear" w:color="auto" w:fill="FFFFFF"/>
        <w:tabs>
          <w:tab w:val="left" w:pos="384"/>
        </w:tabs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EB1">
        <w:rPr>
          <w:rFonts w:ascii="Times New Roman" w:hAnsi="Times New Roman" w:cs="Times New Roman"/>
          <w:color w:val="000000"/>
          <w:sz w:val="28"/>
          <w:szCs w:val="28"/>
        </w:rPr>
        <w:t>вставка букв или слогов.</w:t>
      </w:r>
    </w:p>
    <w:p w:rsidR="009D3B46" w:rsidRPr="00DE0EB1" w:rsidRDefault="009D3B46" w:rsidP="00DE0EB1">
      <w:pPr>
        <w:pStyle w:val="21"/>
        <w:tabs>
          <w:tab w:val="left" w:pos="6855"/>
        </w:tabs>
        <w:spacing w:after="0" w:line="360" w:lineRule="auto"/>
        <w:ind w:firstLine="709"/>
        <w:contextualSpacing/>
        <w:jc w:val="both"/>
        <w:rPr>
          <w:b/>
          <w:sz w:val="28"/>
          <w:szCs w:val="28"/>
        </w:rPr>
      </w:pPr>
      <w:r w:rsidRPr="00DE0EB1">
        <w:rPr>
          <w:color w:val="000000"/>
          <w:spacing w:val="6"/>
          <w:sz w:val="28"/>
          <w:szCs w:val="28"/>
        </w:rPr>
        <w:t xml:space="preserve">Такие ошибки на письме рассматривали в своих работах Р.Е. Левина, </w:t>
      </w:r>
      <w:r w:rsidRPr="00DE0EB1">
        <w:rPr>
          <w:color w:val="000000"/>
          <w:spacing w:val="1"/>
          <w:sz w:val="28"/>
          <w:szCs w:val="28"/>
        </w:rPr>
        <w:t>Н.А. Никашина, Д.И. Орлова, Г.В. Чиркина др.</w:t>
      </w:r>
      <w:r w:rsidR="00BF1EFE" w:rsidRPr="00DE0EB1">
        <w:rPr>
          <w:sz w:val="28"/>
          <w:szCs w:val="28"/>
        </w:rPr>
        <w:t xml:space="preserve"> [19, 21</w:t>
      </w:r>
      <w:r w:rsidRPr="00DE0EB1">
        <w:rPr>
          <w:sz w:val="28"/>
          <w:szCs w:val="28"/>
        </w:rPr>
        <w:t>].</w:t>
      </w:r>
    </w:p>
    <w:p w:rsidR="009D3B46" w:rsidRPr="00DE0EB1" w:rsidRDefault="009D3B46" w:rsidP="00DE0EB1">
      <w:pPr>
        <w:pStyle w:val="21"/>
        <w:tabs>
          <w:tab w:val="left" w:pos="6855"/>
        </w:tabs>
        <w:spacing w:after="0" w:line="360" w:lineRule="auto"/>
        <w:ind w:firstLine="709"/>
        <w:contextualSpacing/>
        <w:jc w:val="both"/>
        <w:rPr>
          <w:sz w:val="28"/>
          <w:szCs w:val="28"/>
        </w:rPr>
      </w:pPr>
      <w:r w:rsidRPr="00DE0EB1">
        <w:rPr>
          <w:color w:val="000000"/>
          <w:spacing w:val="1"/>
          <w:sz w:val="28"/>
          <w:szCs w:val="28"/>
        </w:rPr>
        <w:t xml:space="preserve">Пропуск свидетельствует о том, что ученик не вычленяет в составе слова </w:t>
      </w:r>
      <w:r w:rsidRPr="00DE0EB1">
        <w:rPr>
          <w:color w:val="000000"/>
          <w:spacing w:val="2"/>
          <w:sz w:val="28"/>
          <w:szCs w:val="28"/>
        </w:rPr>
        <w:t xml:space="preserve">всех его звуковых компонентов, например «снки» - санки, «кичат» - кричат. </w:t>
      </w:r>
      <w:r w:rsidRPr="00DE0EB1">
        <w:rPr>
          <w:color w:val="000000"/>
          <w:spacing w:val="1"/>
          <w:sz w:val="28"/>
          <w:szCs w:val="28"/>
        </w:rPr>
        <w:t xml:space="preserve">Пропуск нескольких букв в слове есть следствие более грубого нарушения звукового анализа, приводящего к искажению и упрощению структуры слова: </w:t>
      </w:r>
      <w:r w:rsidRPr="00DE0EB1">
        <w:rPr>
          <w:color w:val="000000"/>
          <w:spacing w:val="2"/>
          <w:sz w:val="28"/>
          <w:szCs w:val="28"/>
        </w:rPr>
        <w:t>здоровье - «дорве», брат - «бт», девочка - «девча», колокольчики - «калкочи»</w:t>
      </w:r>
      <w:r w:rsidR="008A51E8" w:rsidRPr="00DE0EB1">
        <w:rPr>
          <w:sz w:val="28"/>
          <w:szCs w:val="28"/>
        </w:rPr>
        <w:t xml:space="preserve"> [34</w:t>
      </w:r>
      <w:r w:rsidRPr="00DE0EB1">
        <w:rPr>
          <w:b/>
          <w:sz w:val="28"/>
          <w:szCs w:val="28"/>
        </w:rPr>
        <w:t>]</w:t>
      </w:r>
      <w:r w:rsidRPr="00DE0EB1">
        <w:rPr>
          <w:b/>
          <w:spacing w:val="2"/>
          <w:sz w:val="28"/>
          <w:szCs w:val="28"/>
        </w:rPr>
        <w:t>.</w:t>
      </w:r>
    </w:p>
    <w:p w:rsidR="009D3B46" w:rsidRPr="00DE0EB1" w:rsidRDefault="009D3B46" w:rsidP="00DE0EB1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0EB1">
        <w:rPr>
          <w:rFonts w:ascii="Times New Roman" w:hAnsi="Times New Roman" w:cs="Times New Roman"/>
          <w:color w:val="000000"/>
          <w:spacing w:val="19"/>
          <w:sz w:val="28"/>
          <w:szCs w:val="28"/>
        </w:rPr>
        <w:t xml:space="preserve">Перестановки букв и слогов являются выражением трудности </w:t>
      </w:r>
      <w:r w:rsidRPr="00DE0EB1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анализа последовательности звуков в слове. Слоговая структура слов при этом </w:t>
      </w:r>
      <w:r w:rsidRPr="00DE0EB1">
        <w:rPr>
          <w:rFonts w:ascii="Times New Roman" w:hAnsi="Times New Roman" w:cs="Times New Roman"/>
          <w:color w:val="000000"/>
          <w:spacing w:val="24"/>
          <w:sz w:val="28"/>
          <w:szCs w:val="28"/>
        </w:rPr>
        <w:t xml:space="preserve">может сохраняться без искажений, например: чулан - «чу нал», </w:t>
      </w:r>
      <w:r w:rsidRPr="00DE0EB1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плюшевого - «плюшегово», ковром - «корвом», на лугах - «нагалух» и др. </w:t>
      </w:r>
      <w:r w:rsidRPr="00DE0EB1">
        <w:rPr>
          <w:rFonts w:ascii="Times New Roman" w:hAnsi="Times New Roman" w:cs="Times New Roman"/>
          <w:color w:val="000000"/>
          <w:spacing w:val="14"/>
          <w:sz w:val="28"/>
          <w:szCs w:val="28"/>
        </w:rPr>
        <w:t xml:space="preserve">Более многочисленны перестановки, искажающие слоговую структуру </w:t>
      </w:r>
      <w:r w:rsidRPr="00DE0EB1">
        <w:rPr>
          <w:rFonts w:ascii="Times New Roman" w:hAnsi="Times New Roman" w:cs="Times New Roman"/>
          <w:color w:val="000000"/>
          <w:spacing w:val="10"/>
          <w:sz w:val="28"/>
          <w:szCs w:val="28"/>
        </w:rPr>
        <w:lastRenderedPageBreak/>
        <w:t>слов. Так, односложные слова, состоящие из обратного слога, заменяются</w:t>
      </w:r>
      <w:r w:rsidRPr="00DE0EB1">
        <w:rPr>
          <w:rFonts w:ascii="Times New Roman" w:hAnsi="Times New Roman" w:cs="Times New Roman"/>
          <w:sz w:val="28"/>
          <w:szCs w:val="28"/>
        </w:rPr>
        <w:t xml:space="preserve"> </w:t>
      </w:r>
      <w:r w:rsidRPr="00DE0EB1">
        <w:rPr>
          <w:rFonts w:ascii="Times New Roman" w:hAnsi="Times New Roman" w:cs="Times New Roman"/>
          <w:color w:val="000000"/>
          <w:spacing w:val="6"/>
          <w:sz w:val="28"/>
          <w:szCs w:val="28"/>
        </w:rPr>
        <w:t>прямым   слогом:   он  -  «но»,   от  школы  -  «то   школы».   В   двусложных</w:t>
      </w:r>
      <w:r w:rsidRPr="00DE0EB1">
        <w:rPr>
          <w:rFonts w:ascii="Times New Roman" w:hAnsi="Times New Roman" w:cs="Times New Roman"/>
          <w:sz w:val="28"/>
          <w:szCs w:val="28"/>
        </w:rPr>
        <w:t xml:space="preserve"> </w:t>
      </w:r>
      <w:r w:rsidRPr="00DE0EB1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словах, состоящих из прямых слогов, один из них заменяется обратным: </w:t>
      </w:r>
      <w:r w:rsidRPr="00DE0EB1">
        <w:rPr>
          <w:rFonts w:ascii="Times New Roman" w:hAnsi="Times New Roman" w:cs="Times New Roman"/>
          <w:color w:val="000000"/>
          <w:spacing w:val="4"/>
          <w:sz w:val="28"/>
          <w:szCs w:val="28"/>
        </w:rPr>
        <w:t>зима - «зиам», дети - «дейт».</w:t>
      </w:r>
    </w:p>
    <w:p w:rsidR="009D3B46" w:rsidRPr="00DE0EB1" w:rsidRDefault="009D3B46" w:rsidP="00DE0EB1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0EB1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Наиболее часты перестановки в словах, имеющих стечение согласных: </w:t>
      </w:r>
      <w:r w:rsidRPr="00DE0EB1">
        <w:rPr>
          <w:rFonts w:ascii="Times New Roman" w:hAnsi="Times New Roman" w:cs="Times New Roman"/>
          <w:color w:val="000000"/>
          <w:spacing w:val="4"/>
          <w:sz w:val="28"/>
          <w:szCs w:val="28"/>
        </w:rPr>
        <w:t>двор - «довр», брат - «барт» и т.д.</w:t>
      </w:r>
      <w:r w:rsidR="008A51E8" w:rsidRPr="00DE0EB1">
        <w:rPr>
          <w:rFonts w:ascii="Times New Roman" w:hAnsi="Times New Roman" w:cs="Times New Roman"/>
          <w:sz w:val="28"/>
          <w:szCs w:val="28"/>
        </w:rPr>
        <w:t xml:space="preserve"> [21</w:t>
      </w:r>
      <w:r w:rsidRPr="00DE0EB1">
        <w:rPr>
          <w:rFonts w:ascii="Times New Roman" w:hAnsi="Times New Roman" w:cs="Times New Roman"/>
          <w:sz w:val="28"/>
          <w:szCs w:val="28"/>
        </w:rPr>
        <w:t>]</w:t>
      </w:r>
    </w:p>
    <w:p w:rsidR="009D3B46" w:rsidRPr="00DE0EB1" w:rsidRDefault="009D3B46" w:rsidP="00DE0EB1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0EB1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Вставки гласных букв наблюдаются обычно при стечении согласных (особенно, когда один из них взрывной): «шекола», «девочика», «ноябарь», «Александар». Эти вставки можно объяснить призвуком, который неизбежно появляется при медленном проговаривании слова в ходе письма и который </w:t>
      </w:r>
      <w:r w:rsidRPr="00DE0EB1">
        <w:rPr>
          <w:rFonts w:ascii="Times New Roman" w:hAnsi="Times New Roman" w:cs="Times New Roman"/>
          <w:color w:val="000000"/>
          <w:spacing w:val="1"/>
          <w:sz w:val="28"/>
          <w:szCs w:val="28"/>
        </w:rPr>
        <w:t>напоминает редуцированный гласный.</w:t>
      </w:r>
    </w:p>
    <w:p w:rsidR="009D3B46" w:rsidRPr="00DE0EB1" w:rsidRDefault="009D3B46" w:rsidP="00DE0EB1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0EB1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Внешне с этими вставками сходны следующие примеры, однако в них </w:t>
      </w:r>
      <w:r w:rsidRPr="00DE0EB1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отмечается одна особенность: «вставленной» оказывается гласная, уже </w:t>
      </w:r>
      <w:r w:rsidRPr="00DE0EB1">
        <w:rPr>
          <w:rFonts w:ascii="Times New Roman" w:hAnsi="Times New Roman" w:cs="Times New Roman"/>
          <w:color w:val="000000"/>
          <w:sz w:val="28"/>
          <w:szCs w:val="28"/>
        </w:rPr>
        <w:t xml:space="preserve">имеющаяся в составе слова, например: «дуружно», «в лесоко», «на ручуку», «в </w:t>
      </w:r>
      <w:r w:rsidRPr="00DE0EB1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укуклы». В отдельных случаях подобное повторение происходит с согласной: </w:t>
      </w:r>
      <w:r w:rsidRPr="00DE0EB1">
        <w:rPr>
          <w:rFonts w:ascii="Times New Roman" w:hAnsi="Times New Roman" w:cs="Times New Roman"/>
          <w:color w:val="000000"/>
          <w:sz w:val="28"/>
          <w:szCs w:val="28"/>
        </w:rPr>
        <w:t>«гулямем», «сахахрный» и др.</w:t>
      </w:r>
    </w:p>
    <w:p w:rsidR="009D3B46" w:rsidRPr="00DE0EB1" w:rsidRDefault="009D3B46" w:rsidP="00DE0EB1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0EB1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Подобная «вставка» есть отражение колебаний школьника при передаче </w:t>
      </w:r>
      <w:r w:rsidRPr="00DE0EB1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последовательности звуков в слове, когда в письме отразились одновременно и незамеченная ребенком ошибка, и правильное написание </w:t>
      </w:r>
      <w:r w:rsidRPr="00DE0EB1">
        <w:rPr>
          <w:rFonts w:ascii="Times New Roman" w:hAnsi="Times New Roman" w:cs="Times New Roman"/>
          <w:sz w:val="28"/>
          <w:szCs w:val="28"/>
        </w:rPr>
        <w:t>[</w:t>
      </w:r>
      <w:r w:rsidR="008A51E8" w:rsidRPr="00DE0EB1">
        <w:rPr>
          <w:rFonts w:ascii="Times New Roman" w:hAnsi="Times New Roman" w:cs="Times New Roman"/>
          <w:sz w:val="28"/>
          <w:szCs w:val="28"/>
        </w:rPr>
        <w:t>34</w:t>
      </w:r>
      <w:r w:rsidRPr="00DE0EB1">
        <w:rPr>
          <w:rFonts w:ascii="Times New Roman" w:hAnsi="Times New Roman" w:cs="Times New Roman"/>
          <w:sz w:val="28"/>
          <w:szCs w:val="28"/>
        </w:rPr>
        <w:t>]</w:t>
      </w:r>
      <w:r w:rsidRPr="00DE0EB1">
        <w:rPr>
          <w:rFonts w:ascii="Times New Roman" w:hAnsi="Times New Roman" w:cs="Times New Roman"/>
          <w:color w:val="000000"/>
          <w:spacing w:val="1"/>
          <w:sz w:val="28"/>
          <w:szCs w:val="28"/>
        </w:rPr>
        <w:t>.</w:t>
      </w:r>
    </w:p>
    <w:p w:rsidR="009D3B46" w:rsidRPr="00DE0EB1" w:rsidRDefault="009D3B46" w:rsidP="00DE0EB1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0EB1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В последние годы у младших школьников стали обнаруживаться ошибки, </w:t>
      </w:r>
      <w:r w:rsidRPr="00DE0EB1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которые нельзя отнести ни к одному из известных типов. А именно: в словах, начинающихся с прописной буквы, первая буква воспроизводится дважды, но </w:t>
      </w:r>
      <w:r w:rsidRPr="00DE0EB1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во второй раз уже в виде строчной - Аавгуст, Рручей, Сскоро, Оосенъ, Ггрибы. </w:t>
      </w:r>
      <w:r w:rsidRPr="00DE0EB1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Эти ошибки - результат механического закрепления графо-моторных навыков, к которому привели первоклассников письменные упражнения в «Прописях», </w:t>
      </w:r>
      <w:r w:rsidRPr="00DE0EB1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где предлагаются для письма образцы букв в следующем виде: Вв, Лл, Ии, Хх, </w:t>
      </w:r>
      <w:r w:rsidRPr="00DE0EB1">
        <w:rPr>
          <w:rFonts w:ascii="Times New Roman" w:hAnsi="Times New Roman" w:cs="Times New Roman"/>
          <w:color w:val="000000"/>
          <w:spacing w:val="-5"/>
          <w:sz w:val="28"/>
          <w:szCs w:val="28"/>
        </w:rPr>
        <w:t>Её...</w:t>
      </w:r>
      <w:r w:rsidR="008A51E8" w:rsidRPr="00DE0EB1">
        <w:rPr>
          <w:rFonts w:ascii="Times New Roman" w:hAnsi="Times New Roman" w:cs="Times New Roman"/>
          <w:sz w:val="28"/>
          <w:szCs w:val="28"/>
        </w:rPr>
        <w:t xml:space="preserve"> [34</w:t>
      </w:r>
      <w:r w:rsidRPr="00DE0EB1">
        <w:rPr>
          <w:rFonts w:ascii="Times New Roman" w:hAnsi="Times New Roman" w:cs="Times New Roman"/>
          <w:sz w:val="28"/>
          <w:szCs w:val="28"/>
        </w:rPr>
        <w:t>]</w:t>
      </w:r>
    </w:p>
    <w:p w:rsidR="009D3B46" w:rsidRPr="00DE0EB1" w:rsidRDefault="00B61AC2" w:rsidP="00DE0EB1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     </w:t>
      </w:r>
      <w:r w:rsidR="009D3B46" w:rsidRPr="00DE0EB1">
        <w:rPr>
          <w:rFonts w:ascii="Times New Roman" w:hAnsi="Times New Roman" w:cs="Times New Roman"/>
          <w:b/>
          <w:color w:val="000000"/>
          <w:sz w:val="28"/>
          <w:szCs w:val="28"/>
        </w:rPr>
        <w:t>Ошибки на уровне слова</w:t>
      </w:r>
      <w:r w:rsidR="009D3B46" w:rsidRPr="00DE0EB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D3B46" w:rsidRPr="00DE0EB1" w:rsidRDefault="009D3B46" w:rsidP="00DE0EB1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DE0EB1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Если в устной речи слова в синтагме произносятся слитно, на одном </w:t>
      </w:r>
      <w:r w:rsidRPr="00DE0EB1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выдохе, то в письменной речи слова предстают обособленно. Несовпадение </w:t>
      </w:r>
      <w:r w:rsidRPr="00DE0EB1">
        <w:rPr>
          <w:rFonts w:ascii="Times New Roman" w:hAnsi="Times New Roman" w:cs="Times New Roman"/>
          <w:color w:val="000000"/>
          <w:spacing w:val="12"/>
          <w:sz w:val="28"/>
          <w:szCs w:val="28"/>
        </w:rPr>
        <w:lastRenderedPageBreak/>
        <w:t>норм устной и письменной речи вносит трудности в начальное обучение</w:t>
      </w:r>
      <w:r w:rsidRPr="00DE0EB1">
        <w:rPr>
          <w:rFonts w:ascii="Times New Roman" w:hAnsi="Times New Roman" w:cs="Times New Roman"/>
          <w:sz w:val="28"/>
          <w:szCs w:val="28"/>
        </w:rPr>
        <w:t xml:space="preserve"> </w:t>
      </w:r>
      <w:r w:rsidRPr="00DE0EB1">
        <w:rPr>
          <w:rFonts w:ascii="Times New Roman" w:hAnsi="Times New Roman" w:cs="Times New Roman"/>
          <w:color w:val="000000"/>
          <w:spacing w:val="-2"/>
          <w:sz w:val="28"/>
          <w:szCs w:val="28"/>
        </w:rPr>
        <w:t>письму.</w:t>
      </w:r>
    </w:p>
    <w:p w:rsidR="009D3B46" w:rsidRPr="00DE0EB1" w:rsidRDefault="009D3B46" w:rsidP="00DE0EB1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color w:val="FF0000"/>
          <w:spacing w:val="-2"/>
          <w:sz w:val="28"/>
          <w:szCs w:val="28"/>
        </w:rPr>
      </w:pPr>
      <w:r w:rsidRPr="00DE0EB1">
        <w:rPr>
          <w:rFonts w:ascii="Times New Roman" w:hAnsi="Times New Roman" w:cs="Times New Roman"/>
          <w:color w:val="000000"/>
          <w:spacing w:val="-2"/>
          <w:sz w:val="28"/>
          <w:szCs w:val="28"/>
        </w:rPr>
        <w:t>Н</w:t>
      </w:r>
      <w:r w:rsidRPr="00DE0EB1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аписание обнаруживает такой дефект анализа и синтеза слышимой </w:t>
      </w:r>
      <w:r w:rsidRPr="00DE0EB1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речи, как нарушение индивидуализации слов: ребенок не сумел уловить и </w:t>
      </w:r>
      <w:r w:rsidRPr="00DE0EB1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вычленить в речевом потоке устойчивые речевые единицы и их элементы. Это </w:t>
      </w:r>
      <w:r w:rsidRPr="00DE0EB1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ведет к слитному написанию смежных слов либо к раздельному написанию </w:t>
      </w:r>
      <w:r w:rsidRPr="00DE0EB1">
        <w:rPr>
          <w:rFonts w:ascii="Times New Roman" w:hAnsi="Times New Roman" w:cs="Times New Roman"/>
          <w:color w:val="000000"/>
          <w:spacing w:val="2"/>
          <w:sz w:val="28"/>
          <w:szCs w:val="28"/>
        </w:rPr>
        <w:t>частей слов. Данная проблема рассматривалась в работах А.Н. Корнева, Р.И. Лалаевой, Л.В. Венедиктовой и др.</w:t>
      </w:r>
      <w:r w:rsidR="009664F1" w:rsidRPr="00DE0EB1">
        <w:rPr>
          <w:rFonts w:ascii="Times New Roman" w:hAnsi="Times New Roman" w:cs="Times New Roman"/>
          <w:sz w:val="28"/>
          <w:szCs w:val="28"/>
        </w:rPr>
        <w:t xml:space="preserve"> [15,16, 18</w:t>
      </w:r>
      <w:r w:rsidRPr="00DE0EB1">
        <w:rPr>
          <w:rFonts w:ascii="Times New Roman" w:hAnsi="Times New Roman" w:cs="Times New Roman"/>
          <w:sz w:val="28"/>
          <w:szCs w:val="28"/>
        </w:rPr>
        <w:t>].</w:t>
      </w:r>
    </w:p>
    <w:p w:rsidR="009D3B46" w:rsidRPr="00DE0EB1" w:rsidRDefault="009D3B46" w:rsidP="00DE0EB1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0EB1">
        <w:rPr>
          <w:rFonts w:ascii="Times New Roman" w:hAnsi="Times New Roman" w:cs="Times New Roman"/>
          <w:color w:val="000000"/>
          <w:sz w:val="28"/>
          <w:szCs w:val="28"/>
        </w:rPr>
        <w:t xml:space="preserve">Раздельное написание частей слова наблюдается чаще всего в следующих </w:t>
      </w:r>
      <w:r w:rsidRPr="00DE0EB1">
        <w:rPr>
          <w:rFonts w:ascii="Times New Roman" w:hAnsi="Times New Roman" w:cs="Times New Roman"/>
          <w:color w:val="000000"/>
          <w:spacing w:val="-2"/>
          <w:sz w:val="28"/>
          <w:szCs w:val="28"/>
        </w:rPr>
        <w:t>случаях:</w:t>
      </w:r>
    </w:p>
    <w:p w:rsidR="009D3B46" w:rsidRPr="00DE0EB1" w:rsidRDefault="009D3B46" w:rsidP="00DE0EB1">
      <w:pPr>
        <w:widowControl w:val="0"/>
        <w:numPr>
          <w:ilvl w:val="0"/>
          <w:numId w:val="24"/>
        </w:numPr>
        <w:shd w:val="clear" w:color="auto" w:fill="FFFFFF"/>
        <w:tabs>
          <w:tab w:val="left" w:pos="432"/>
        </w:tabs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pacing w:val="-26"/>
          <w:sz w:val="28"/>
          <w:szCs w:val="28"/>
        </w:rPr>
      </w:pPr>
      <w:r w:rsidRPr="00DE0EB1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Когда приставка, а в бесприставочных словах начальная буква или слог, </w:t>
      </w:r>
      <w:r w:rsidRPr="00DE0EB1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напоминают предлог, союз, местоимение («и дут», «на чалось», «с мотри» и </w:t>
      </w:r>
      <w:r w:rsidRPr="00DE0EB1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др.). По-видимому, здесь имеет место генерализация правила о раздельном </w:t>
      </w:r>
      <w:r w:rsidRPr="00DE0EB1">
        <w:rPr>
          <w:rFonts w:ascii="Times New Roman" w:hAnsi="Times New Roman" w:cs="Times New Roman"/>
          <w:color w:val="000000"/>
          <w:spacing w:val="1"/>
          <w:sz w:val="28"/>
          <w:szCs w:val="28"/>
        </w:rPr>
        <w:t>написании служебных частей речи.</w:t>
      </w:r>
    </w:p>
    <w:p w:rsidR="009D3B46" w:rsidRPr="00DE0EB1" w:rsidRDefault="009D3B46" w:rsidP="00DE0EB1">
      <w:pPr>
        <w:widowControl w:val="0"/>
        <w:numPr>
          <w:ilvl w:val="0"/>
          <w:numId w:val="24"/>
        </w:numPr>
        <w:shd w:val="clear" w:color="auto" w:fill="FFFFFF"/>
        <w:tabs>
          <w:tab w:val="left" w:pos="432"/>
        </w:tabs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pacing w:val="-12"/>
          <w:sz w:val="28"/>
          <w:szCs w:val="28"/>
        </w:rPr>
      </w:pPr>
      <w:r w:rsidRPr="00DE0EB1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При стечении согласных из-за их меньшей артикуляторной  слитности </w:t>
      </w:r>
      <w:r w:rsidRPr="00DE0EB1">
        <w:rPr>
          <w:rFonts w:ascii="Times New Roman" w:hAnsi="Times New Roman" w:cs="Times New Roman"/>
          <w:color w:val="000000"/>
          <w:spacing w:val="1"/>
          <w:sz w:val="28"/>
          <w:szCs w:val="28"/>
        </w:rPr>
        <w:t>происходит разрыв слова: «б рат», «п челы» и др.</w:t>
      </w:r>
      <w:r w:rsidRPr="00DE0EB1">
        <w:rPr>
          <w:rFonts w:ascii="Times New Roman" w:hAnsi="Times New Roman" w:cs="Times New Roman"/>
          <w:sz w:val="28"/>
          <w:szCs w:val="28"/>
        </w:rPr>
        <w:t xml:space="preserve"> [</w:t>
      </w:r>
      <w:r w:rsidR="009664F1" w:rsidRPr="00DE0EB1">
        <w:rPr>
          <w:rFonts w:ascii="Times New Roman" w:hAnsi="Times New Roman" w:cs="Times New Roman"/>
          <w:sz w:val="28"/>
          <w:szCs w:val="28"/>
        </w:rPr>
        <w:t>34</w:t>
      </w:r>
      <w:r w:rsidRPr="00DE0EB1">
        <w:rPr>
          <w:rFonts w:ascii="Times New Roman" w:hAnsi="Times New Roman" w:cs="Times New Roman"/>
          <w:sz w:val="28"/>
          <w:szCs w:val="28"/>
        </w:rPr>
        <w:t>].</w:t>
      </w:r>
    </w:p>
    <w:p w:rsidR="009D3B46" w:rsidRPr="00DE0EB1" w:rsidRDefault="009D3B46" w:rsidP="00DE0EB1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0EB1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Многочисленные ошибки типа «по дкроватью», «по дстолом» и т.п., </w:t>
      </w:r>
      <w:r w:rsidRPr="00DE0EB1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объясняются фонетическими особенностями слогораздела на стыке предлога и </w:t>
      </w:r>
      <w:r w:rsidRPr="00DE0EB1">
        <w:rPr>
          <w:rFonts w:ascii="Times New Roman" w:hAnsi="Times New Roman" w:cs="Times New Roman"/>
          <w:color w:val="000000"/>
          <w:sz w:val="28"/>
          <w:szCs w:val="28"/>
        </w:rPr>
        <w:t>следующего слова.</w:t>
      </w:r>
    </w:p>
    <w:p w:rsidR="009D3B46" w:rsidRPr="00DE0EB1" w:rsidRDefault="009D3B46" w:rsidP="00DE0EB1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0EB1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Слитно обычно пишутся служебные слова (предлоги, союзы) с </w:t>
      </w:r>
      <w:r w:rsidRPr="00DE0EB1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последующим или предыдущим словом: «ветки елии сосны», «кдому», </w:t>
      </w:r>
      <w:r w:rsidRPr="00DE0EB1">
        <w:rPr>
          <w:rFonts w:ascii="Times New Roman" w:hAnsi="Times New Roman" w:cs="Times New Roman"/>
          <w:color w:val="000000"/>
          <w:sz w:val="28"/>
          <w:szCs w:val="28"/>
        </w:rPr>
        <w:t xml:space="preserve">«надерево». Нередки случаи слитного написания двух и более самостоятельных </w:t>
      </w:r>
      <w:r w:rsidRPr="00DE0EB1">
        <w:rPr>
          <w:rFonts w:ascii="Times New Roman" w:hAnsi="Times New Roman" w:cs="Times New Roman"/>
          <w:color w:val="000000"/>
          <w:spacing w:val="1"/>
          <w:sz w:val="28"/>
          <w:szCs w:val="28"/>
        </w:rPr>
        <w:t>слов: «быличудные дни», «кругомтихо»</w:t>
      </w:r>
      <w:r w:rsidR="009664F1" w:rsidRPr="00DE0EB1">
        <w:rPr>
          <w:rFonts w:ascii="Times New Roman" w:hAnsi="Times New Roman" w:cs="Times New Roman"/>
          <w:sz w:val="28"/>
          <w:szCs w:val="28"/>
        </w:rPr>
        <w:t xml:space="preserve"> [16</w:t>
      </w:r>
      <w:r w:rsidRPr="00DE0EB1">
        <w:rPr>
          <w:rFonts w:ascii="Times New Roman" w:hAnsi="Times New Roman" w:cs="Times New Roman"/>
          <w:sz w:val="28"/>
          <w:szCs w:val="28"/>
        </w:rPr>
        <w:t>]..</w:t>
      </w:r>
    </w:p>
    <w:p w:rsidR="009D3B46" w:rsidRPr="00DE0EB1" w:rsidRDefault="009D3B46" w:rsidP="00DE0EB1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0EB1">
        <w:rPr>
          <w:rFonts w:ascii="Times New Roman" w:hAnsi="Times New Roman" w:cs="Times New Roman"/>
          <w:color w:val="000000"/>
          <w:sz w:val="28"/>
          <w:szCs w:val="28"/>
        </w:rPr>
        <w:t xml:space="preserve">Своеобразны ошибки смещения границ слов, включающие одновременно </w:t>
      </w:r>
      <w:r w:rsidRPr="00DE0EB1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слияние смежных слов и разрыв одного из них, например: «у дедмо Рза» - «у </w:t>
      </w:r>
      <w:r w:rsidRPr="00DE0EB1">
        <w:rPr>
          <w:rFonts w:ascii="Times New Roman" w:hAnsi="Times New Roman" w:cs="Times New Roman"/>
          <w:color w:val="000000"/>
          <w:sz w:val="28"/>
          <w:szCs w:val="28"/>
        </w:rPr>
        <w:t>деда Мороза»</w:t>
      </w:r>
      <w:r w:rsidR="00161796" w:rsidRPr="00DE0EB1">
        <w:rPr>
          <w:rFonts w:ascii="Times New Roman" w:hAnsi="Times New Roman" w:cs="Times New Roman"/>
          <w:sz w:val="28"/>
          <w:szCs w:val="28"/>
        </w:rPr>
        <w:t xml:space="preserve"> [34</w:t>
      </w:r>
      <w:r w:rsidRPr="00DE0EB1">
        <w:rPr>
          <w:rFonts w:ascii="Times New Roman" w:hAnsi="Times New Roman" w:cs="Times New Roman"/>
          <w:sz w:val="28"/>
          <w:szCs w:val="28"/>
        </w:rPr>
        <w:t>].</w:t>
      </w:r>
    </w:p>
    <w:p w:rsidR="009D3B46" w:rsidRPr="00DE0EB1" w:rsidRDefault="009D3B46" w:rsidP="00DE0EB1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DE0EB1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В некоторых случаях слияние слов как бы провоцируется наличием одноименной буквы в составе смежных слов - иначе говоря, ребенок сбивается с замысла, проговаривая при письме слова: на «общем» звуке переходит на </w:t>
      </w:r>
      <w:r w:rsidRPr="00DE0EB1">
        <w:rPr>
          <w:rFonts w:ascii="Times New Roman" w:hAnsi="Times New Roman" w:cs="Times New Roman"/>
          <w:color w:val="000000"/>
          <w:spacing w:val="2"/>
          <w:sz w:val="28"/>
          <w:szCs w:val="28"/>
        </w:rPr>
        <w:lastRenderedPageBreak/>
        <w:t xml:space="preserve">следующее слово. При этом, как правило, имеет место пропуск части первого </w:t>
      </w:r>
      <w:r w:rsidRPr="00DE0EB1">
        <w:rPr>
          <w:rFonts w:ascii="Times New Roman" w:hAnsi="Times New Roman" w:cs="Times New Roman"/>
          <w:color w:val="000000"/>
          <w:spacing w:val="3"/>
          <w:sz w:val="28"/>
          <w:szCs w:val="28"/>
        </w:rPr>
        <w:t>слова: каждый день - «каждень», было лето - «былето».</w:t>
      </w:r>
    </w:p>
    <w:p w:rsidR="009D3B46" w:rsidRPr="00DE0EB1" w:rsidRDefault="009D3B46" w:rsidP="00DE0EB1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0EB1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E0EB1">
        <w:rPr>
          <w:rFonts w:ascii="Times New Roman" w:hAnsi="Times New Roman" w:cs="Times New Roman"/>
          <w:color w:val="000000"/>
          <w:spacing w:val="12"/>
          <w:sz w:val="28"/>
          <w:szCs w:val="28"/>
        </w:rPr>
        <w:t>Случаи грубого нарушения звукового анализа находят выражение в</w:t>
      </w:r>
      <w:r w:rsidRPr="00DE0EB1">
        <w:rPr>
          <w:rFonts w:ascii="Times New Roman" w:hAnsi="Times New Roman" w:cs="Times New Roman"/>
          <w:sz w:val="28"/>
          <w:szCs w:val="28"/>
        </w:rPr>
        <w:t xml:space="preserve"> </w:t>
      </w:r>
      <w:r w:rsidRPr="00DE0EB1">
        <w:rPr>
          <w:rFonts w:ascii="Times New Roman" w:hAnsi="Times New Roman" w:cs="Times New Roman"/>
          <w:color w:val="000000"/>
          <w:spacing w:val="3"/>
          <w:sz w:val="28"/>
          <w:szCs w:val="28"/>
        </w:rPr>
        <w:t>контаминациях слов: лепят бабу - «лептбау», была зима - «блзм»</w:t>
      </w:r>
      <w:r w:rsidR="00161796" w:rsidRPr="00DE0EB1">
        <w:rPr>
          <w:rFonts w:ascii="Times New Roman" w:hAnsi="Times New Roman" w:cs="Times New Roman"/>
          <w:sz w:val="28"/>
          <w:szCs w:val="28"/>
        </w:rPr>
        <w:t xml:space="preserve"> [34</w:t>
      </w:r>
      <w:r w:rsidRPr="00DE0EB1">
        <w:rPr>
          <w:rFonts w:ascii="Times New Roman" w:hAnsi="Times New Roman" w:cs="Times New Roman"/>
          <w:sz w:val="28"/>
          <w:szCs w:val="28"/>
        </w:rPr>
        <w:t>].</w:t>
      </w:r>
    </w:p>
    <w:p w:rsidR="009D3B46" w:rsidRPr="00DE0EB1" w:rsidRDefault="009D3B46" w:rsidP="00DE0EB1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0EB1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Морфемный аграмматизм является отражением в письме трудностей </w:t>
      </w:r>
      <w:r w:rsidRPr="00DE0EB1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анализа и синтеза частей слов. Ошибки обнаруживаются в операции </w:t>
      </w:r>
      <w:r w:rsidRPr="00DE0EB1">
        <w:rPr>
          <w:rFonts w:ascii="Times New Roman" w:hAnsi="Times New Roman" w:cs="Times New Roman"/>
          <w:color w:val="000000"/>
          <w:spacing w:val="13"/>
          <w:sz w:val="28"/>
          <w:szCs w:val="28"/>
        </w:rPr>
        <w:t xml:space="preserve">словообразования. Так, при попытке подбора проверочных слов для </w:t>
      </w:r>
      <w:r w:rsidRPr="00DE0EB1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прояснения конечного согласного звука создаются несвойственные языку </w:t>
      </w:r>
      <w:r w:rsidRPr="00DE0EB1">
        <w:rPr>
          <w:rFonts w:ascii="Times New Roman" w:hAnsi="Times New Roman" w:cs="Times New Roman"/>
          <w:color w:val="000000"/>
          <w:spacing w:val="3"/>
          <w:sz w:val="28"/>
          <w:szCs w:val="28"/>
        </w:rPr>
        <w:t>образования: лед - «ледик», мед - «медик».</w:t>
      </w:r>
    </w:p>
    <w:p w:rsidR="009D3B46" w:rsidRPr="00DE0EB1" w:rsidRDefault="009D3B46" w:rsidP="00DE0EB1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0EB1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Образуя существительные посредством суффикса -ищ-, ученики </w:t>
      </w:r>
      <w:r w:rsidRPr="00DE0EB1">
        <w:rPr>
          <w:rFonts w:ascii="Times New Roman" w:hAnsi="Times New Roman" w:cs="Times New Roman"/>
          <w:spacing w:val="-1"/>
          <w:sz w:val="28"/>
          <w:szCs w:val="28"/>
        </w:rPr>
        <w:t xml:space="preserve">2 </w:t>
      </w:r>
      <w:r w:rsidRPr="00DE0EB1">
        <w:rPr>
          <w:rFonts w:ascii="Times New Roman" w:hAnsi="Times New Roman" w:cs="Times New Roman"/>
          <w:spacing w:val="-1"/>
          <w:sz w:val="28"/>
          <w:szCs w:val="28"/>
          <w:vertAlign w:val="superscript"/>
        </w:rPr>
        <w:t>х</w:t>
      </w:r>
      <w:r w:rsidRPr="00DE0EB1">
        <w:rPr>
          <w:rFonts w:ascii="Times New Roman" w:hAnsi="Times New Roman" w:cs="Times New Roman"/>
          <w:spacing w:val="-1"/>
          <w:sz w:val="28"/>
          <w:szCs w:val="28"/>
        </w:rPr>
        <w:t xml:space="preserve"> - 3</w:t>
      </w:r>
      <w:r w:rsidRPr="00DE0EB1">
        <w:rPr>
          <w:rFonts w:ascii="Times New Roman" w:hAnsi="Times New Roman" w:cs="Times New Roman"/>
          <w:spacing w:val="-1"/>
          <w:sz w:val="28"/>
          <w:szCs w:val="28"/>
          <w:vertAlign w:val="superscript"/>
        </w:rPr>
        <w:t>х</w:t>
      </w:r>
      <w:r w:rsidRPr="00DE0EB1">
        <w:rPr>
          <w:rFonts w:ascii="Times New Roman" w:hAnsi="Times New Roman" w:cs="Times New Roman"/>
          <w:color w:val="000000"/>
          <w:spacing w:val="-1"/>
          <w:sz w:val="28"/>
          <w:szCs w:val="28"/>
          <w:vertAlign w:val="superscript"/>
        </w:rPr>
        <w:t xml:space="preserve"> </w:t>
      </w:r>
      <w:r w:rsidRPr="00DE0EB1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классов часто не учитывают чередования согласных в корне и даже после </w:t>
      </w:r>
      <w:r w:rsidRPr="00DE0EB1">
        <w:rPr>
          <w:rFonts w:ascii="Times New Roman" w:hAnsi="Times New Roman" w:cs="Times New Roman"/>
          <w:color w:val="000000"/>
          <w:spacing w:val="3"/>
          <w:sz w:val="28"/>
          <w:szCs w:val="28"/>
        </w:rPr>
        <w:t>устного анализа пишут: рука - «рукища», нога - «ногища».</w:t>
      </w:r>
    </w:p>
    <w:p w:rsidR="009D3B46" w:rsidRPr="00DE0EB1" w:rsidRDefault="009D3B46" w:rsidP="00DE0EB1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0EB1"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Нарушение функции словообразования обнаруживается особенно </w:t>
      </w:r>
      <w:r w:rsidRPr="00DE0EB1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явственно при образовании прилагательного от существительного, например: </w:t>
      </w:r>
      <w:r w:rsidRPr="00DE0EB1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цветок, растущий в поле - «поленой цветок», хвост медведя - «медведицин </w:t>
      </w:r>
      <w:r w:rsidRPr="00DE0EB1">
        <w:rPr>
          <w:rFonts w:ascii="Times New Roman" w:hAnsi="Times New Roman" w:cs="Times New Roman"/>
          <w:color w:val="000000"/>
          <w:spacing w:val="2"/>
          <w:sz w:val="28"/>
          <w:szCs w:val="28"/>
        </w:rPr>
        <w:t>хвост», день, когда дует ветер - «ветерный день»</w:t>
      </w:r>
      <w:r w:rsidR="003738B6" w:rsidRPr="00DE0EB1">
        <w:rPr>
          <w:rFonts w:ascii="Times New Roman" w:hAnsi="Times New Roman" w:cs="Times New Roman"/>
          <w:sz w:val="28"/>
          <w:szCs w:val="28"/>
        </w:rPr>
        <w:t xml:space="preserve"> [34</w:t>
      </w:r>
      <w:r w:rsidRPr="00DE0EB1">
        <w:rPr>
          <w:rFonts w:ascii="Times New Roman" w:hAnsi="Times New Roman" w:cs="Times New Roman"/>
          <w:sz w:val="28"/>
          <w:szCs w:val="28"/>
        </w:rPr>
        <w:t>]</w:t>
      </w:r>
      <w:r w:rsidRPr="00DE0EB1">
        <w:rPr>
          <w:rFonts w:ascii="Times New Roman" w:hAnsi="Times New Roman" w:cs="Times New Roman"/>
          <w:color w:val="000000"/>
          <w:spacing w:val="2"/>
          <w:sz w:val="28"/>
          <w:szCs w:val="28"/>
        </w:rPr>
        <w:t>.</w:t>
      </w:r>
    </w:p>
    <w:p w:rsidR="009D3B46" w:rsidRPr="00DE0EB1" w:rsidRDefault="009D3B46" w:rsidP="00DE0EB1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0EB1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Несформированность языковых обобщений проявляется в уподоблении </w:t>
      </w:r>
      <w:r w:rsidRPr="00DE0EB1">
        <w:rPr>
          <w:rFonts w:ascii="Times New Roman" w:hAnsi="Times New Roman" w:cs="Times New Roman"/>
          <w:color w:val="000000"/>
          <w:spacing w:val="1"/>
          <w:sz w:val="28"/>
          <w:szCs w:val="28"/>
        </w:rPr>
        <w:t>различных морфем: «сильнеет греет солнышко», «взмахнул лопатый»</w:t>
      </w:r>
      <w:r w:rsidR="003738B6" w:rsidRPr="00DE0EB1">
        <w:rPr>
          <w:rFonts w:ascii="Times New Roman" w:hAnsi="Times New Roman" w:cs="Times New Roman"/>
          <w:sz w:val="28"/>
          <w:szCs w:val="28"/>
        </w:rPr>
        <w:t xml:space="preserve"> [34</w:t>
      </w:r>
      <w:r w:rsidRPr="00DE0EB1">
        <w:rPr>
          <w:rFonts w:ascii="Times New Roman" w:hAnsi="Times New Roman" w:cs="Times New Roman"/>
          <w:sz w:val="28"/>
          <w:szCs w:val="28"/>
        </w:rPr>
        <w:t>]</w:t>
      </w:r>
      <w:r w:rsidRPr="00DE0EB1">
        <w:rPr>
          <w:rFonts w:ascii="Times New Roman" w:hAnsi="Times New Roman" w:cs="Times New Roman"/>
          <w:color w:val="000000"/>
          <w:spacing w:val="1"/>
          <w:sz w:val="28"/>
          <w:szCs w:val="28"/>
        </w:rPr>
        <w:t>.</w:t>
      </w:r>
    </w:p>
    <w:p w:rsidR="009D3B46" w:rsidRPr="00DE0EB1" w:rsidRDefault="009D3B46" w:rsidP="00DE0EB1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0EB1">
        <w:rPr>
          <w:rFonts w:ascii="Times New Roman" w:hAnsi="Times New Roman" w:cs="Times New Roman"/>
          <w:color w:val="000000"/>
          <w:spacing w:val="13"/>
          <w:sz w:val="28"/>
          <w:szCs w:val="28"/>
        </w:rPr>
        <w:t xml:space="preserve">Многочисленные примеры из письменных работ школьников </w:t>
      </w:r>
      <w:r w:rsidRPr="00DE0EB1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подтверждают, что дети не осознают обобщенного значения морфем, часто </w:t>
      </w:r>
      <w:r w:rsidRPr="00DE0EB1">
        <w:rPr>
          <w:rFonts w:ascii="Times New Roman" w:hAnsi="Times New Roman" w:cs="Times New Roman"/>
          <w:color w:val="000000"/>
          <w:spacing w:val="2"/>
          <w:sz w:val="28"/>
          <w:szCs w:val="28"/>
        </w:rPr>
        <w:t>ошибочно используют приставку или суффикс: «пожарник поливает пожар» - вместо заливает, «лосиха присторожюиласъ» - вместо насторожилась.</w:t>
      </w:r>
    </w:p>
    <w:p w:rsidR="009D3B46" w:rsidRPr="00DE0EB1" w:rsidRDefault="009D3B46" w:rsidP="00DE0EB1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0EB1">
        <w:rPr>
          <w:rFonts w:ascii="Times New Roman" w:hAnsi="Times New Roman" w:cs="Times New Roman"/>
          <w:color w:val="000000"/>
          <w:spacing w:val="2"/>
          <w:sz w:val="28"/>
          <w:szCs w:val="28"/>
        </w:rPr>
        <w:t>Затрудняются дети с дисграфией и в выборе соответствующей формы глагола (по времени или виду - совершенному, несовершенному) [</w:t>
      </w:r>
      <w:r w:rsidR="003738B6" w:rsidRPr="00DE0EB1">
        <w:rPr>
          <w:rFonts w:ascii="Times New Roman" w:hAnsi="Times New Roman" w:cs="Times New Roman"/>
          <w:sz w:val="28"/>
          <w:szCs w:val="28"/>
        </w:rPr>
        <w:t>34</w:t>
      </w:r>
      <w:r w:rsidRPr="00DE0EB1">
        <w:rPr>
          <w:rFonts w:ascii="Times New Roman" w:hAnsi="Times New Roman" w:cs="Times New Roman"/>
          <w:spacing w:val="2"/>
          <w:sz w:val="28"/>
          <w:szCs w:val="28"/>
        </w:rPr>
        <w:t>]</w:t>
      </w:r>
      <w:r w:rsidRPr="00DE0EB1">
        <w:rPr>
          <w:rFonts w:ascii="Times New Roman" w:hAnsi="Times New Roman" w:cs="Times New Roman"/>
          <w:color w:val="000000"/>
          <w:spacing w:val="2"/>
          <w:sz w:val="28"/>
          <w:szCs w:val="28"/>
        </w:rPr>
        <w:t>.</w:t>
      </w:r>
    </w:p>
    <w:p w:rsidR="009D3B46" w:rsidRPr="00DE0EB1" w:rsidRDefault="00B61AC2" w:rsidP="00DE0EB1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 xml:space="preserve">             </w:t>
      </w:r>
      <w:r w:rsidR="009D3B46" w:rsidRPr="00DE0EB1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>Ошибки на уровне предложения (словосочетания)</w:t>
      </w:r>
    </w:p>
    <w:p w:rsidR="009D3B46" w:rsidRPr="00DE0EB1" w:rsidRDefault="009D3B46" w:rsidP="00DE0EB1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0EB1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На начальном этапе обучения дети с трудом усваивают членимость </w:t>
      </w:r>
      <w:r w:rsidRPr="00DE0EB1">
        <w:rPr>
          <w:rFonts w:ascii="Times New Roman" w:hAnsi="Times New Roman" w:cs="Times New Roman"/>
          <w:color w:val="000000"/>
          <w:sz w:val="28"/>
          <w:szCs w:val="28"/>
        </w:rPr>
        <w:t xml:space="preserve">речевых единиц, что отражается в отсутствии обозначения границ предложений </w:t>
      </w:r>
      <w:r w:rsidRPr="00DE0EB1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- заглавных букв и точек, например: «гуси выйти изадвора поиши на пруд </w:t>
      </w:r>
      <w:r w:rsidRPr="00DE0EB1">
        <w:rPr>
          <w:rFonts w:ascii="Times New Roman" w:hAnsi="Times New Roman" w:cs="Times New Roman"/>
          <w:color w:val="000000"/>
          <w:spacing w:val="1"/>
          <w:sz w:val="28"/>
          <w:szCs w:val="28"/>
        </w:rPr>
        <w:t>встали на берик посмотрели на пруд на пруду водынету».</w:t>
      </w:r>
    </w:p>
    <w:p w:rsidR="009D3B46" w:rsidRPr="00DE0EB1" w:rsidRDefault="009D3B46" w:rsidP="00DE0EB1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 w:rsidRPr="00DE0EB1">
        <w:rPr>
          <w:rFonts w:ascii="Times New Roman" w:hAnsi="Times New Roman" w:cs="Times New Roman"/>
          <w:color w:val="000000"/>
          <w:spacing w:val="1"/>
          <w:sz w:val="28"/>
          <w:szCs w:val="28"/>
        </w:rPr>
        <w:lastRenderedPageBreak/>
        <w:t xml:space="preserve">В определенной мере подобное написание объясняется тем, что поначалу </w:t>
      </w:r>
      <w:r w:rsidRPr="00DE0EB1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внимание ребенка не может продуктивно распределятся между многими </w:t>
      </w:r>
      <w:r w:rsidRPr="00DE0EB1">
        <w:rPr>
          <w:rFonts w:ascii="Times New Roman" w:hAnsi="Times New Roman" w:cs="Times New Roman"/>
          <w:color w:val="000000"/>
          <w:spacing w:val="1"/>
          <w:sz w:val="28"/>
          <w:szCs w:val="28"/>
        </w:rPr>
        <w:t>задачами   письма:   техническими,  логическими,   орфографическими.   Имеет</w:t>
      </w:r>
      <w:r w:rsidRPr="00DE0EB1">
        <w:rPr>
          <w:rFonts w:ascii="Times New Roman" w:hAnsi="Times New Roman" w:cs="Times New Roman"/>
          <w:sz w:val="28"/>
          <w:szCs w:val="28"/>
        </w:rPr>
        <w:t xml:space="preserve"> </w:t>
      </w:r>
      <w:r w:rsidRPr="00DE0EB1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значение    и    несформированность    умения    воспринимать    интонационное </w:t>
      </w:r>
      <w:r w:rsidRPr="00DE0EB1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оформление фраз, соотносить его с основными правилами пунктуации </w:t>
      </w:r>
      <w:r w:rsidR="003738B6" w:rsidRPr="00DE0EB1">
        <w:rPr>
          <w:rFonts w:ascii="Times New Roman" w:hAnsi="Times New Roman" w:cs="Times New Roman"/>
          <w:sz w:val="28"/>
          <w:szCs w:val="28"/>
        </w:rPr>
        <w:t>[34</w:t>
      </w:r>
      <w:r w:rsidRPr="00DE0EB1">
        <w:rPr>
          <w:rFonts w:ascii="Times New Roman" w:hAnsi="Times New Roman" w:cs="Times New Roman"/>
          <w:sz w:val="28"/>
          <w:szCs w:val="28"/>
        </w:rPr>
        <w:t>]</w:t>
      </w:r>
      <w:r w:rsidRPr="00DE0EB1">
        <w:rPr>
          <w:rFonts w:ascii="Times New Roman" w:hAnsi="Times New Roman" w:cs="Times New Roman"/>
          <w:color w:val="000000"/>
          <w:spacing w:val="2"/>
          <w:sz w:val="28"/>
          <w:szCs w:val="28"/>
        </w:rPr>
        <w:t>.</w:t>
      </w:r>
    </w:p>
    <w:p w:rsidR="009D3B46" w:rsidRPr="00DE0EB1" w:rsidRDefault="009D3B46" w:rsidP="00DE0EB1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E0EB1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Основная масса специфических ошибок на уровне словосочетания </w:t>
      </w:r>
      <w:r w:rsidRPr="00DE0EB1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выражается в так называемых аграмматизмах, т.е. в нарушение связи слов: </w:t>
      </w:r>
      <w:r w:rsidRPr="00DE0EB1">
        <w:rPr>
          <w:rFonts w:ascii="Times New Roman" w:hAnsi="Times New Roman" w:cs="Times New Roman"/>
          <w:color w:val="000000"/>
          <w:sz w:val="28"/>
          <w:szCs w:val="28"/>
        </w:rPr>
        <w:t xml:space="preserve">согласования и управления. Изменение слов по категориям числа, рода, падежа, </w:t>
      </w:r>
      <w:r w:rsidRPr="00DE0EB1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времени образуют сложную систему кодов, позволяющую упорядочить </w:t>
      </w:r>
      <w:r w:rsidRPr="00DE0EB1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обозначаемые явления, выделить признаки и отнести их к определенным </w:t>
      </w:r>
      <w:r w:rsidRPr="00DE0EB1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категориям. Ошибки на уровне предложения рассматривались в работах Р.И. </w:t>
      </w:r>
      <w:r w:rsidRPr="00DE0EB1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Лалаевой, А.В. Ястребовой, И.Н. Садовниковой, И.К. Колпоковской, СБ. </w:t>
      </w:r>
      <w:r w:rsidRPr="00DE0EB1">
        <w:rPr>
          <w:rFonts w:ascii="Times New Roman" w:hAnsi="Times New Roman" w:cs="Times New Roman"/>
          <w:color w:val="000000"/>
          <w:spacing w:val="1"/>
          <w:sz w:val="28"/>
          <w:szCs w:val="28"/>
        </w:rPr>
        <w:t>Яковлева и др.</w:t>
      </w:r>
      <w:r w:rsidR="003738B6" w:rsidRPr="00DE0EB1">
        <w:rPr>
          <w:rFonts w:ascii="Times New Roman" w:hAnsi="Times New Roman" w:cs="Times New Roman"/>
          <w:sz w:val="28"/>
          <w:szCs w:val="28"/>
        </w:rPr>
        <w:t xml:space="preserve"> [16,34,46</w:t>
      </w:r>
      <w:r w:rsidRPr="00DE0EB1">
        <w:rPr>
          <w:rFonts w:ascii="Times New Roman" w:hAnsi="Times New Roman" w:cs="Times New Roman"/>
          <w:sz w:val="28"/>
          <w:szCs w:val="28"/>
        </w:rPr>
        <w:t>].</w:t>
      </w:r>
    </w:p>
    <w:p w:rsidR="009D3B46" w:rsidRPr="00DE0EB1" w:rsidRDefault="009D3B46" w:rsidP="00DE0EB1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0EB1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Недостаточный уровень языковых обобщений не позволяет порой </w:t>
      </w:r>
      <w:r w:rsidRPr="00DE0EB1">
        <w:rPr>
          <w:rFonts w:ascii="Times New Roman" w:hAnsi="Times New Roman" w:cs="Times New Roman"/>
          <w:color w:val="000000"/>
          <w:spacing w:val="1"/>
          <w:sz w:val="28"/>
          <w:szCs w:val="28"/>
        </w:rPr>
        <w:t>школьникам уловить категориальные различия частей речи.</w:t>
      </w:r>
    </w:p>
    <w:p w:rsidR="009D3B46" w:rsidRPr="00DE0EB1" w:rsidRDefault="009D3B46" w:rsidP="00DE0EB1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0EB1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При составлении сообщения из слов необходимо умение удерживать </w:t>
      </w:r>
      <w:r w:rsidRPr="00DE0EB1">
        <w:rPr>
          <w:rFonts w:ascii="Times New Roman" w:hAnsi="Times New Roman" w:cs="Times New Roman"/>
          <w:color w:val="000000"/>
          <w:spacing w:val="1"/>
          <w:sz w:val="28"/>
          <w:szCs w:val="28"/>
        </w:rPr>
        <w:t>исходные элементы в кратковременной памяти - для их синтеза, а не хранить в долговременной памяти комбинации полных слов.</w:t>
      </w:r>
    </w:p>
    <w:p w:rsidR="009D3B46" w:rsidRPr="00DE0EB1" w:rsidRDefault="009D3B46" w:rsidP="00DE0EB1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E0EB1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По теории Н. Хомского о существовании глубинной грамматики, одинаковой в своем фундаменте для разных языков, этот фундамент </w:t>
      </w:r>
      <w:r w:rsidRPr="00DE0EB1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регламентирован жесткими ограничениями объема кратковременной памяти </w:t>
      </w:r>
      <w:r w:rsidRPr="00DE0EB1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человека. Сужение объема оперативной памяти приводит к ошибкам </w:t>
      </w:r>
      <w:r w:rsidRPr="00DE0EB1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согласования и управления в операции составления сообщений из слов </w:t>
      </w:r>
      <w:r w:rsidR="003738B6" w:rsidRPr="00DE0EB1">
        <w:rPr>
          <w:rFonts w:ascii="Times New Roman" w:hAnsi="Times New Roman" w:cs="Times New Roman"/>
          <w:sz w:val="28"/>
          <w:szCs w:val="28"/>
        </w:rPr>
        <w:t>[22</w:t>
      </w:r>
      <w:r w:rsidRPr="00DE0EB1">
        <w:rPr>
          <w:rFonts w:ascii="Times New Roman" w:hAnsi="Times New Roman" w:cs="Times New Roman"/>
          <w:sz w:val="28"/>
          <w:szCs w:val="28"/>
        </w:rPr>
        <w:t>]</w:t>
      </w:r>
      <w:r w:rsidRPr="00DE0EB1">
        <w:rPr>
          <w:rFonts w:ascii="Times New Roman" w:hAnsi="Times New Roman" w:cs="Times New Roman"/>
          <w:spacing w:val="1"/>
          <w:sz w:val="28"/>
          <w:szCs w:val="28"/>
        </w:rPr>
        <w:t>.</w:t>
      </w:r>
    </w:p>
    <w:p w:rsidR="009D3B46" w:rsidRPr="00DE0EB1" w:rsidRDefault="009D3B46" w:rsidP="00DE0EB1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0EB1">
        <w:rPr>
          <w:rFonts w:ascii="Times New Roman" w:hAnsi="Times New Roman" w:cs="Times New Roman"/>
          <w:color w:val="000000"/>
          <w:spacing w:val="1"/>
          <w:sz w:val="28"/>
          <w:szCs w:val="28"/>
        </w:rPr>
        <w:t>Примеры таких ошибок: «большая белая пятно», «уже зеленеет всходы».</w:t>
      </w:r>
    </w:p>
    <w:p w:rsidR="009D3B46" w:rsidRPr="00DE0EB1" w:rsidRDefault="009D3B46" w:rsidP="00DE0EB1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0EB1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Определенные трудности представляет оперирование однородными </w:t>
      </w:r>
      <w:r w:rsidRPr="00DE0EB1">
        <w:rPr>
          <w:rFonts w:ascii="Times New Roman" w:hAnsi="Times New Roman" w:cs="Times New Roman"/>
          <w:color w:val="000000"/>
          <w:spacing w:val="1"/>
          <w:sz w:val="28"/>
          <w:szCs w:val="28"/>
        </w:rPr>
        <w:t>членами предложения: «девушка была румяной, гладко причесана».</w:t>
      </w:r>
    </w:p>
    <w:p w:rsidR="009D3B46" w:rsidRPr="00DE0EB1" w:rsidRDefault="009D3B46" w:rsidP="00DE0EB1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0EB1">
        <w:rPr>
          <w:rFonts w:ascii="Times New Roman" w:hAnsi="Times New Roman" w:cs="Times New Roman"/>
          <w:color w:val="000000"/>
          <w:spacing w:val="11"/>
          <w:sz w:val="28"/>
          <w:szCs w:val="28"/>
        </w:rPr>
        <w:t xml:space="preserve">Неумение выделить ведущее слово в словосочетании приводит к </w:t>
      </w:r>
      <w:r w:rsidRPr="00DE0EB1">
        <w:rPr>
          <w:rFonts w:ascii="Times New Roman" w:hAnsi="Times New Roman" w:cs="Times New Roman"/>
          <w:color w:val="000000"/>
          <w:sz w:val="28"/>
          <w:szCs w:val="28"/>
        </w:rPr>
        <w:t xml:space="preserve">ошибкам согласования даже при письме под диктовку, например: «засыпанным </w:t>
      </w:r>
      <w:r w:rsidRPr="00DE0EB1">
        <w:rPr>
          <w:rFonts w:ascii="Times New Roman" w:hAnsi="Times New Roman" w:cs="Times New Roman"/>
          <w:color w:val="000000"/>
          <w:spacing w:val="1"/>
          <w:sz w:val="28"/>
          <w:szCs w:val="28"/>
        </w:rPr>
        <w:t>снегом лес был сказочно красив».</w:t>
      </w:r>
    </w:p>
    <w:p w:rsidR="009D3B46" w:rsidRPr="00DE0EB1" w:rsidRDefault="009D3B46" w:rsidP="00DE0EB1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0EB1">
        <w:rPr>
          <w:rFonts w:ascii="Times New Roman" w:hAnsi="Times New Roman" w:cs="Times New Roman"/>
          <w:color w:val="000000"/>
          <w:sz w:val="28"/>
          <w:szCs w:val="28"/>
        </w:rPr>
        <w:lastRenderedPageBreak/>
        <w:t>Особенно многочисленны ошибки в употреблении норм управления: «на ветки деревьях», «сквазь деревьев», «упал с санкох».</w:t>
      </w:r>
    </w:p>
    <w:p w:rsidR="009D3B46" w:rsidRPr="00DE0EB1" w:rsidRDefault="009D3B46" w:rsidP="00DE0EB1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0EB1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Значительные трудности связаны с употреблением предлогов: их могут </w:t>
      </w:r>
      <w:r w:rsidRPr="00DE0EB1">
        <w:rPr>
          <w:rFonts w:ascii="Times New Roman" w:hAnsi="Times New Roman" w:cs="Times New Roman"/>
          <w:color w:val="000000"/>
          <w:spacing w:val="10"/>
          <w:sz w:val="28"/>
          <w:szCs w:val="28"/>
        </w:rPr>
        <w:t>опускать, заменять, реже удваивать, например: «вызвал доске», «играю из</w:t>
      </w:r>
      <w:r w:rsidRPr="00DE0EB1">
        <w:rPr>
          <w:rFonts w:ascii="Times New Roman" w:hAnsi="Times New Roman" w:cs="Times New Roman"/>
          <w:sz w:val="28"/>
          <w:szCs w:val="28"/>
        </w:rPr>
        <w:t xml:space="preserve"> </w:t>
      </w:r>
      <w:r w:rsidRPr="00DE0EB1">
        <w:rPr>
          <w:rFonts w:ascii="Times New Roman" w:hAnsi="Times New Roman" w:cs="Times New Roman"/>
          <w:color w:val="000000"/>
          <w:spacing w:val="1"/>
          <w:sz w:val="28"/>
          <w:szCs w:val="28"/>
        </w:rPr>
        <w:t>девочкой Леной», «мой щеиок збелом и сером»</w:t>
      </w:r>
      <w:r w:rsidR="003738B6" w:rsidRPr="00DE0EB1">
        <w:rPr>
          <w:rFonts w:ascii="Times New Roman" w:hAnsi="Times New Roman" w:cs="Times New Roman"/>
          <w:sz w:val="28"/>
          <w:szCs w:val="28"/>
        </w:rPr>
        <w:t xml:space="preserve"> [34</w:t>
      </w:r>
      <w:r w:rsidRPr="00DE0EB1">
        <w:rPr>
          <w:rFonts w:ascii="Times New Roman" w:hAnsi="Times New Roman" w:cs="Times New Roman"/>
          <w:sz w:val="28"/>
          <w:szCs w:val="28"/>
        </w:rPr>
        <w:t>]</w:t>
      </w:r>
      <w:r w:rsidRPr="00DE0EB1">
        <w:rPr>
          <w:rFonts w:ascii="Times New Roman" w:hAnsi="Times New Roman" w:cs="Times New Roman"/>
          <w:color w:val="000000"/>
          <w:spacing w:val="1"/>
          <w:sz w:val="28"/>
          <w:szCs w:val="28"/>
        </w:rPr>
        <w:t>.</w:t>
      </w:r>
    </w:p>
    <w:p w:rsidR="009D3B46" w:rsidRPr="00DE0EB1" w:rsidRDefault="009D3B46" w:rsidP="00DE0EB1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0EB1">
        <w:rPr>
          <w:rFonts w:ascii="Times New Roman" w:hAnsi="Times New Roman" w:cs="Times New Roman"/>
          <w:color w:val="000000"/>
          <w:sz w:val="28"/>
          <w:szCs w:val="28"/>
        </w:rPr>
        <w:t xml:space="preserve">А.Н. Корнев отмечает, что у детей с дисграфией, связанной с нарушением </w:t>
      </w:r>
      <w:r w:rsidRPr="00DE0EB1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языкового анализа и синтеза, наблюдается незрелость познавательных </w:t>
      </w:r>
      <w:r w:rsidRPr="00DE0EB1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способностей, нарушения произвольной концентрации, переключения </w:t>
      </w:r>
      <w:r w:rsidRPr="00DE0EB1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внимания и динамического праксиса. У детей с данной формой </w:t>
      </w:r>
      <w:r w:rsidRPr="00DE0EB1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дисграфии недостаточно развита слаженность работы речеслухового и </w:t>
      </w:r>
      <w:r w:rsidRPr="00DE0EB1">
        <w:rPr>
          <w:rFonts w:ascii="Times New Roman" w:hAnsi="Times New Roman" w:cs="Times New Roman"/>
          <w:color w:val="000000"/>
          <w:sz w:val="28"/>
          <w:szCs w:val="28"/>
        </w:rPr>
        <w:t xml:space="preserve">речедвигательного анализаторов, поэтому во время анализа слов они опираются </w:t>
      </w:r>
      <w:r w:rsidRPr="00DE0EB1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только на проговаривание, то есть на речевые кинестезии. А это снижает </w:t>
      </w:r>
      <w:r w:rsidRPr="00DE0EB1">
        <w:rPr>
          <w:rFonts w:ascii="Times New Roman" w:hAnsi="Times New Roman" w:cs="Times New Roman"/>
          <w:color w:val="000000"/>
          <w:spacing w:val="11"/>
          <w:sz w:val="28"/>
          <w:szCs w:val="28"/>
        </w:rPr>
        <w:t xml:space="preserve">возможность вычленения гласных звуков, так как у них менее яркая </w:t>
      </w:r>
      <w:r w:rsidRPr="00DE0EB1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артикуляция. Отсюда пропуски при письме именно гласных звуков. </w:t>
      </w:r>
      <w:r w:rsidRPr="00DE0EB1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Сопоставление дисграфии анализа-синтеза у детей с дефектами устной речи и </w:t>
      </w:r>
      <w:r w:rsidRPr="00DE0EB1"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без неё не обнаруживает, по данным А.Н. Корнева, различий по степени </w:t>
      </w:r>
      <w:r w:rsidRPr="00DE0EB1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тяжести нарушений фонематического анализа. Однако, на число ошибок </w:t>
      </w:r>
      <w:r w:rsidRPr="00DE0EB1">
        <w:rPr>
          <w:rFonts w:ascii="Times New Roman" w:hAnsi="Times New Roman" w:cs="Times New Roman"/>
          <w:color w:val="000000"/>
          <w:spacing w:val="13"/>
          <w:sz w:val="28"/>
          <w:szCs w:val="28"/>
        </w:rPr>
        <w:t xml:space="preserve">прямым образом влияет степень зрелости предпосылок интеллекта </w:t>
      </w:r>
      <w:r w:rsidRPr="00DE0EB1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(слухоречевая память, внимание и др.). На успешность фонематического </w:t>
      </w:r>
      <w:r w:rsidRPr="00DE0EB1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анализа, кроме способностей ребёнка, влияет и языковая сложность речевого </w:t>
      </w:r>
      <w:r w:rsidRPr="00DE0EB1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материала. Одним из определяющих факторов является длина звукоряда. При </w:t>
      </w:r>
      <w:r w:rsidRPr="00DE0EB1">
        <w:rPr>
          <w:rFonts w:ascii="Times New Roman" w:hAnsi="Times New Roman" w:cs="Times New Roman"/>
          <w:color w:val="000000"/>
          <w:sz w:val="28"/>
          <w:szCs w:val="28"/>
        </w:rPr>
        <w:t xml:space="preserve">анализе ряда из двух звуков допускается меньше ошибок, чем при анализе трёх, </w:t>
      </w:r>
      <w:r w:rsidRPr="00DE0EB1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а в ряду из двух слогов - меньше, чем из трех. Имеет значение и конструкция </w:t>
      </w:r>
      <w:r w:rsidRPr="00DE0EB1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слога: наличие стечения согласных резко повышает число ошибок. Таким же </w:t>
      </w:r>
      <w:r w:rsidRPr="00DE0EB1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образом сказывается степень знакомости слова </w:t>
      </w:r>
      <w:r w:rsidR="003738B6" w:rsidRPr="00DE0EB1">
        <w:rPr>
          <w:rFonts w:ascii="Times New Roman" w:hAnsi="Times New Roman" w:cs="Times New Roman"/>
          <w:sz w:val="28"/>
          <w:szCs w:val="28"/>
        </w:rPr>
        <w:t>[15</w:t>
      </w:r>
      <w:r w:rsidRPr="00DE0EB1">
        <w:rPr>
          <w:rFonts w:ascii="Times New Roman" w:hAnsi="Times New Roman" w:cs="Times New Roman"/>
          <w:sz w:val="28"/>
          <w:szCs w:val="28"/>
        </w:rPr>
        <w:t>]</w:t>
      </w:r>
      <w:r w:rsidRPr="00DE0EB1">
        <w:rPr>
          <w:rFonts w:ascii="Times New Roman" w:hAnsi="Times New Roman" w:cs="Times New Roman"/>
          <w:color w:val="000000"/>
          <w:spacing w:val="1"/>
          <w:sz w:val="28"/>
          <w:szCs w:val="28"/>
        </w:rPr>
        <w:t>.</w:t>
      </w:r>
    </w:p>
    <w:p w:rsidR="009D3B46" w:rsidRPr="00DE0EB1" w:rsidRDefault="009D3B46" w:rsidP="00DE0EB1">
      <w:pPr>
        <w:widowControl w:val="0"/>
        <w:shd w:val="clear" w:color="auto" w:fill="FFFFFF"/>
        <w:tabs>
          <w:tab w:val="left" w:pos="384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EB1">
        <w:rPr>
          <w:rFonts w:ascii="Times New Roman" w:hAnsi="Times New Roman" w:cs="Times New Roman"/>
          <w:color w:val="000000"/>
          <w:spacing w:val="4"/>
          <w:sz w:val="28"/>
          <w:szCs w:val="28"/>
        </w:rPr>
        <w:tab/>
        <w:t xml:space="preserve">Таким образом, специфические ошибки при нарушениях языкового анализа и синтеза проявляются в  </w:t>
      </w:r>
      <w:r w:rsidRPr="00DE0EB1">
        <w:rPr>
          <w:rFonts w:ascii="Times New Roman" w:hAnsi="Times New Roman" w:cs="Times New Roman"/>
          <w:color w:val="000000"/>
          <w:spacing w:val="1"/>
          <w:sz w:val="28"/>
          <w:szCs w:val="28"/>
        </w:rPr>
        <w:t>ошибках  фонематического анализа (пропуск букв или слогов;</w:t>
      </w:r>
      <w:r w:rsidRPr="00DE0E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E0EB1">
        <w:rPr>
          <w:rFonts w:ascii="Times New Roman" w:hAnsi="Times New Roman" w:cs="Times New Roman"/>
          <w:color w:val="000000"/>
          <w:spacing w:val="1"/>
          <w:sz w:val="28"/>
          <w:szCs w:val="28"/>
        </w:rPr>
        <w:t>перестановка букв или слогов;</w:t>
      </w:r>
      <w:r w:rsidRPr="00DE0EB1">
        <w:rPr>
          <w:rFonts w:ascii="Times New Roman" w:hAnsi="Times New Roman" w:cs="Times New Roman"/>
          <w:color w:val="000000"/>
          <w:sz w:val="28"/>
          <w:szCs w:val="28"/>
        </w:rPr>
        <w:t xml:space="preserve"> вставка букв или слогов), ошибках на уровне слова (разрыв слова, слитное написание слов, смещение границ слов, морфемный аграмматизм), в ошибках на уровне </w:t>
      </w:r>
      <w:r w:rsidRPr="00DE0EB1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предложений (нарушение границ предложений, неправильная связь слов в предложениях и словосочетаниях, ошибки в употреблении предлогов).</w:t>
      </w:r>
    </w:p>
    <w:p w:rsidR="009D3B46" w:rsidRPr="00DE0EB1" w:rsidRDefault="009D3B46" w:rsidP="00DE0EB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</w:pPr>
      <w:r w:rsidRPr="00DE0EB1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t>Коррекционная работа по преодолению дисграфии, обусловленной  нарушением операций языкового анализа и синтеза у детей с задержкой психического развития</w:t>
      </w:r>
    </w:p>
    <w:p w:rsidR="009D3B46" w:rsidRPr="00DE0EB1" w:rsidRDefault="009D3B46" w:rsidP="00DE0EB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 w:rsidRPr="00DE0EB1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lang w:eastAsia="ru-RU"/>
        </w:rPr>
        <w:t xml:space="preserve">Коррекционная  работа по преодолению дисграфии </w:t>
      </w:r>
      <w:r w:rsidRPr="00DE0EB1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у детей школьного возраста может осуществляться в нескольких методологических подходах. </w:t>
      </w:r>
    </w:p>
    <w:p w:rsidR="009D3B46" w:rsidRPr="00DE0EB1" w:rsidRDefault="009D3B46" w:rsidP="00DE0EB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 w:rsidRPr="00DE0EB1">
        <w:rPr>
          <w:rFonts w:ascii="Times New Roman" w:eastAsia="Times New Roman" w:hAnsi="Times New Roman" w:cs="Times New Roman"/>
          <w:bCs/>
          <w:iCs/>
          <w:noProof/>
          <w:color w:val="000000"/>
          <w:sz w:val="28"/>
          <w:szCs w:val="28"/>
          <w:lang w:eastAsia="ru-RU"/>
        </w:rPr>
        <w:t xml:space="preserve">Один из подходов </w:t>
      </w:r>
      <w:r w:rsidRPr="00DE0EB1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к преодолению дисграфии может осуществляться в русле широкомасштабной коррекционно-развивающей работы школьного логопеда, которая построена в соответствии с методическими рек</w:t>
      </w:r>
      <w:r w:rsidR="00C816BC" w:rsidRPr="00DE0EB1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омендациями А. В. Ястребовой [</w:t>
      </w:r>
      <w:r w:rsidR="003738B6" w:rsidRPr="00DE0EB1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45</w:t>
      </w:r>
      <w:r w:rsidRPr="00DE0EB1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]</w:t>
      </w:r>
    </w:p>
    <w:p w:rsidR="009D3B46" w:rsidRPr="00DE0EB1" w:rsidRDefault="009D3B46" w:rsidP="00DE0EB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 w:rsidRPr="00DE0EB1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Этот подход имеет не только коррекционную, но и профилактическую направленность. Кроме того, организация работы с учетом рекомендаций А. В. Ястребовой позволяет школьному логопеду охватить большое количество учащихся. В рамках данного подхода коррекционно-развивающая работа посвящена, прежде всего, совершенствованию устной речи детей, развитию речемыслительной деятельности и формированию психологических предпосылок к осуществлению полно</w:t>
      </w:r>
      <w:r w:rsidR="00E416F8" w:rsidRPr="00DE0EB1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ценной учебной деятельности. [38</w:t>
      </w:r>
      <w:r w:rsidRPr="00DE0EB1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]</w:t>
      </w:r>
    </w:p>
    <w:p w:rsidR="009D3B46" w:rsidRPr="00DE0EB1" w:rsidRDefault="009D3B46" w:rsidP="00DE0EB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 w:rsidRPr="00DE0EB1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Соответствующие мероприятия специалисты начинают реализовывать уже с первоклассниками, составляющими так называемую группу риска, т. е. с детьми, имеющими нарушения или недоразвитие устной речи. Основная задача логопеда в работе с такими детьми - с помощью систематических занятий, учитывающих школьную программу по родному языку (с начала обучения грамоте), совершенствовать устную речь детей, помогать им овладевать письменной речью и, в конечном счете, предупредить появление дисграфии.</w:t>
      </w:r>
    </w:p>
    <w:p w:rsidR="009D3B46" w:rsidRPr="00DE0EB1" w:rsidRDefault="00A543B8" w:rsidP="00DE0EB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Учитель</w:t>
      </w:r>
      <w:r w:rsidR="009D3B46" w:rsidRPr="00DE0EB1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работает одновременно над всеми компонентами речевой системы - звуковой стороной речи и лексико-грамматическим строем. При этом в работе выделяются несколько этапов, каждый из которых имеет ведущее направление.</w:t>
      </w:r>
    </w:p>
    <w:p w:rsidR="009D3B46" w:rsidRPr="00DE0EB1" w:rsidRDefault="009D3B46" w:rsidP="00DE0EB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 w:rsidRPr="00DE0EB1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t>I этап - восполнение пробелов в развитии звуковой стороны речи (развитие фонематического восприятия и фонематических представлений; устранение дефектов звукопроизношения; формирование навыков анализа и синтеза звукослогового состава слов; закрепление звукобуквенных связей и др.);</w:t>
      </w:r>
    </w:p>
    <w:p w:rsidR="009D3B46" w:rsidRPr="00DE0EB1" w:rsidRDefault="009D3B46" w:rsidP="00DE0EB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 w:rsidRPr="00DE0EB1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II этап - восполнение пробелов в области овладения лексикой и грамматикой (уточнение значений слов и дальнейшее обогащение словаря путем накопления новых слов и совершенствования словообразования; уточнение значений используемых синтаксических конструкций; совершенствование грамматического оформления связной речи путем овладения учащимися словосочетаниями, связью слов в предложении, моделями различных синтаксических конструкций);</w:t>
      </w:r>
    </w:p>
    <w:p w:rsidR="009D3B46" w:rsidRPr="00DE0EB1" w:rsidRDefault="009D3B46" w:rsidP="00DE0EB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 w:rsidRPr="00DE0EB1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III этап - восполнение пробелов в формировании связной речи (развитие и совершенствование умений и навыков построения связного высказывания: программирования смысловой структуры высказывания; установления связности и последовательности высказывания; отбора языковых средств, необходимых для построения высказывания).</w:t>
      </w:r>
    </w:p>
    <w:p w:rsidR="009D3B46" w:rsidRPr="00DE0EB1" w:rsidRDefault="009D3B46" w:rsidP="00DE0EB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 w:rsidRPr="00DE0EB1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С учащимися вторых - </w:t>
      </w:r>
      <w:r w:rsidR="00A543B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четвертых классов коррекционная </w:t>
      </w:r>
      <w:r w:rsidRPr="00DE0EB1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работа осуществляется по тем же направлениям на материале школьной программы, соответствующем этапу обучения, при этом уровень сложности и самостоятельности выполняемых детьми устных и письменных заданий повышается. Работа по выделенным направлениям реализуется вне зависимости от видов нарушения письменной речи. Она осуществляется с детьми, речь которых не соответствует школьным требованиям, которые не справляются с программой по русскому языку и допускают большое количество ошибок в письме и чтении.</w:t>
      </w:r>
    </w:p>
    <w:p w:rsidR="009D3B46" w:rsidRPr="00DE0EB1" w:rsidRDefault="009D3B46" w:rsidP="00DE0EB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 w:rsidRPr="00DE0EB1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Развивая все компоненты речевой функциональной системы, совершенствуя у детей навыки произвольных операций с языковыми элементами с учетом материала школьной прог</w:t>
      </w:r>
      <w:r w:rsidR="00A543B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раммы по русскому языку, педагог</w:t>
      </w:r>
      <w:r w:rsidRPr="00DE0EB1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одновременно решает несколько задач. К этим задачам А.В. Ястребова </w:t>
      </w:r>
      <w:r w:rsidRPr="00DE0EB1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t>относит: развитие речемыслительной активности и самостоятельности, формирование полноценных учебных умений и рациональных приемов организации учебной работы, формирование коммуникативных умений, предупреждение или устранение дислексии и дисграфии, предупреждение функционал</w:t>
      </w:r>
      <w:r w:rsidR="00E416F8" w:rsidRPr="00DE0EB1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ьной неграмотности и другие. [46</w:t>
      </w:r>
      <w:r w:rsidRPr="00DE0EB1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]</w:t>
      </w:r>
    </w:p>
    <w:p w:rsidR="009D3B46" w:rsidRPr="00DE0EB1" w:rsidRDefault="009D3B46" w:rsidP="00DE0EB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 w:rsidRPr="00DE0EB1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Можно выделить второй подход</w:t>
      </w:r>
      <w:r w:rsidRPr="00DE0EB1">
        <w:rPr>
          <w:rFonts w:ascii="Times New Roman" w:eastAsia="Times New Roman" w:hAnsi="Times New Roman" w:cs="Times New Roman"/>
          <w:bCs/>
          <w:iCs/>
          <w:noProof/>
          <w:color w:val="000000"/>
          <w:sz w:val="28"/>
          <w:szCs w:val="28"/>
          <w:lang w:eastAsia="ru-RU"/>
        </w:rPr>
        <w:t xml:space="preserve"> </w:t>
      </w:r>
      <w:r w:rsidRPr="00DE0EB1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- в коррекции дисграфии у школьников. И.Н. Садовникова предлагает свою методику диагностики нарушения письма. Этот подход базируется на результатах логопедического обследования детей с дисграфией, позволяющего выявить неполноценные звенья функциональной системы письма, изучить виды и характер специфических ошибок в письме и на основании этого определить ведущие направлен</w:t>
      </w:r>
      <w:r w:rsidR="00E416F8" w:rsidRPr="00DE0EB1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ия логопедической коррекции. [34</w:t>
      </w:r>
      <w:r w:rsidRPr="00DE0EB1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]</w:t>
      </w:r>
    </w:p>
    <w:p w:rsidR="009D3B46" w:rsidRPr="00DE0EB1" w:rsidRDefault="009D3B46" w:rsidP="00DE0EB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 w:rsidRPr="00DE0EB1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Данный подход к коррекции не предусматривает соотнесения выявленных нарушений с тем или иным видом дисграфии, не предполагает жесткого следования какому-либо определенному алгоритму в процессе логопедической работы. Так, среди ведущих И. Н. Садовникова выделяет следующие направления работы по коррекции дисграфии: развитие пространственных и временных представлений; развитие фонематического восприятия и звукового анализа слов; количественное и качественное обогащение словаря; совершенствование слогового и морфемного анализа и синтеза слов; усвоение сочетаемости слов и осознанное построение предложений; обогащение фразовой речи учащихся путем ознакомления их с явлениями многозначности, синонимии, антонимии, омонимии синт</w:t>
      </w:r>
      <w:r w:rsidR="00E416F8" w:rsidRPr="00DE0EB1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аксических конструкций и др. [34</w:t>
      </w:r>
      <w:r w:rsidRPr="00DE0EB1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]</w:t>
      </w:r>
    </w:p>
    <w:p w:rsidR="009D3B46" w:rsidRPr="00DE0EB1" w:rsidRDefault="00E416F8" w:rsidP="00DE0EB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 w:rsidRPr="00DE0EB1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Публикации Л.С. Цветковой. [42</w:t>
      </w:r>
      <w:r w:rsidR="009D3B46" w:rsidRPr="00DE0EB1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], Т.В</w:t>
      </w:r>
      <w:r w:rsidR="006957D0" w:rsidRPr="00DE0EB1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. Ахутиной [3],А.Н. Корнева  [15</w:t>
      </w:r>
      <w:r w:rsidR="009D3B46" w:rsidRPr="00DE0EB1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] дополняют представления логопедов о дисграфии и возможных методах ее преодоления. В них представлены анализ этиологии и нейропсихологических механизмов возникновения затруднений в письме, характеристика клинической симптоматики, сопровождающей нарушения письма, а также даны рекомендации по организации диагностики, профилактики и коррекции.</w:t>
      </w:r>
    </w:p>
    <w:p w:rsidR="009D3B46" w:rsidRPr="00DE0EB1" w:rsidRDefault="009D3B46" w:rsidP="00DE0EB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 w:rsidRPr="00DE0EB1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t>Наиболее полно методы кор</w:t>
      </w:r>
      <w:r w:rsidR="002C1BA4" w:rsidRPr="00DE0EB1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рекции описаны Л.С. Волковой[21]</w:t>
      </w:r>
      <w:r w:rsidRPr="00DE0EB1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.В них соблюдаются принципы поуровневого анализа речи, предложенные И.Н. Садовниковой. Так как у детей с дисграфией, на основе нарушения языкового анализа и синтеза, выделяются 3 основные группы специфических ошибок: на уровне буквы и слога (звуко-буквенный и слоговой анализ и синтез), на уровне слова (слоговой и морфологический анализ и синтез), на уровне словосочетания, предложения и текста (языковой анализ и синтез), то выделяются следующие направления работы:</w:t>
      </w:r>
    </w:p>
    <w:p w:rsidR="009D3B46" w:rsidRPr="00DE0EB1" w:rsidRDefault="009D3B46" w:rsidP="00DE0EB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 w:rsidRPr="00DE0EB1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1. Коррекция специфических ошибок на уровне буквы, слога и слова (простые формы звукового анализа, сложные формы звукового анализа).</w:t>
      </w:r>
    </w:p>
    <w:p w:rsidR="009D3B46" w:rsidRPr="00DE0EB1" w:rsidRDefault="009D3B46" w:rsidP="00DE0EB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 w:rsidRPr="00DE0EB1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2. Коррекция специфических ошибок слогового анализа и синтеза на уровне слова.</w:t>
      </w:r>
    </w:p>
    <w:p w:rsidR="009D3B46" w:rsidRPr="00DE0EB1" w:rsidRDefault="009D3B46" w:rsidP="00DE0EB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 w:rsidRPr="00DE0EB1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3. Коррекция специфических ошибок на уровне словосочетания, предложения и текста.</w:t>
      </w:r>
    </w:p>
    <w:p w:rsidR="009D3B46" w:rsidRPr="00DE0EB1" w:rsidRDefault="009D3B46" w:rsidP="00DE0EB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 w:rsidRPr="00DE0EB1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Также, коррекционная работа с детьми по развитию языкового анализа и синтеза должна включать в себя:</w:t>
      </w:r>
    </w:p>
    <w:p w:rsidR="009D3B46" w:rsidRPr="00DE0EB1" w:rsidRDefault="009D3B46" w:rsidP="00DE0EB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 w:rsidRPr="00DE0EB1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- работу по интеллектуальному развитию (развитие мыслительной деятельности: памяти, восприятия, внимания);</w:t>
      </w:r>
    </w:p>
    <w:p w:rsidR="009D3B46" w:rsidRPr="00DE0EB1" w:rsidRDefault="009D3B46" w:rsidP="00DE0EB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 w:rsidRPr="00DE0EB1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- развитие мелкой моторики пальцев рук (игры с пальчиками, упражнения по обводке предметов, рисование по трафаретам, клеткам, закрашивание контурных изображений линиями, точками, вертикальными и горизонтальными штрихами, упражнения с ножницами);</w:t>
      </w:r>
    </w:p>
    <w:p w:rsidR="009D3B46" w:rsidRPr="00DE0EB1" w:rsidRDefault="009D3B46" w:rsidP="00DE0EB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 w:rsidRPr="00DE0EB1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- развитие восприятия и понимания речи (постепенно усложняющиеся инструкции, бытовые и игровые ситуации, грамматические конструкции, расширение словарного;</w:t>
      </w:r>
    </w:p>
    <w:p w:rsidR="009D3B46" w:rsidRPr="00DE0EB1" w:rsidRDefault="009D3B46" w:rsidP="00DE0EB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 w:rsidRPr="00DE0EB1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- развитие экспрессивной речи, формирование фразы, распространение (при помощи определений и однородных членов) и употребление</w:t>
      </w:r>
      <w:r w:rsidR="00C841A5" w:rsidRPr="00DE0EB1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в речи простых предложений. [18</w:t>
      </w:r>
      <w:r w:rsidRPr="00DE0EB1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]</w:t>
      </w:r>
    </w:p>
    <w:p w:rsidR="009D3B46" w:rsidRPr="00DE0EB1" w:rsidRDefault="009D3B46" w:rsidP="00DE0EB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</w:pPr>
      <w:r w:rsidRPr="00DE0EB1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lastRenderedPageBreak/>
        <w:t>При устранении дисграфии на почве нарушений языкового анализа и синтеза проводится систематическая работа по развитию умения анализа и синтеза речевых единиц.</w:t>
      </w:r>
    </w:p>
    <w:p w:rsidR="009D3B46" w:rsidRPr="00DE0EB1" w:rsidRDefault="009D3B46" w:rsidP="00DE0EB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</w:pPr>
      <w:r w:rsidRPr="00DE0EB1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 xml:space="preserve">Языковой анализ и синтез предполагает: </w:t>
      </w:r>
    </w:p>
    <w:p w:rsidR="009D3B46" w:rsidRPr="00DE0EB1" w:rsidRDefault="009D3B46" w:rsidP="00DE0EB1">
      <w:pPr>
        <w:numPr>
          <w:ilvl w:val="0"/>
          <w:numId w:val="12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</w:pPr>
      <w:r w:rsidRPr="00DE0EB1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>развитие анализа и синтеза структуры текста;</w:t>
      </w:r>
    </w:p>
    <w:p w:rsidR="009D3B46" w:rsidRPr="00DE0EB1" w:rsidRDefault="009D3B46" w:rsidP="00DE0EB1">
      <w:pPr>
        <w:numPr>
          <w:ilvl w:val="0"/>
          <w:numId w:val="12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</w:pPr>
      <w:r w:rsidRPr="00DE0EB1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>анализ предложений на слова и синтез слов в предложении; – слоговой анализ и синтез; – фонематический анализ и синтез.</w:t>
      </w:r>
    </w:p>
    <w:p w:rsidR="009D3B46" w:rsidRPr="00DE0EB1" w:rsidRDefault="009D3B46" w:rsidP="00DE0EB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 w:rsidRPr="00DE0EB1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>Ряд авторов</w:t>
      </w:r>
      <w:r w:rsidR="003A61EA" w:rsidRPr="00DE0EB1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[18</w:t>
      </w:r>
      <w:r w:rsidR="00BE3E56" w:rsidRPr="00DE0EB1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,25,28,23</w:t>
      </w:r>
      <w:r w:rsidRPr="00DE0EB1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] </w:t>
      </w:r>
      <w:r w:rsidRPr="00DE0EB1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>рекомендуют проводить коррекционную работу по преодолению данного вида дисграфии в четыре этапа.</w:t>
      </w:r>
    </w:p>
    <w:p w:rsidR="009D3B46" w:rsidRPr="00DE0EB1" w:rsidRDefault="009D3B46" w:rsidP="00DE0EB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</w:pPr>
      <w:r w:rsidRPr="00DE0EB1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>I этап. Организационный.</w:t>
      </w:r>
    </w:p>
    <w:p w:rsidR="009D3B46" w:rsidRPr="00DE0EB1" w:rsidRDefault="009D3B46" w:rsidP="00DE0EB1">
      <w:pPr>
        <w:numPr>
          <w:ilvl w:val="0"/>
          <w:numId w:val="13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</w:pPr>
      <w:r w:rsidRPr="00DE0EB1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>Проведение первичного обследования.</w:t>
      </w:r>
    </w:p>
    <w:p w:rsidR="009D3B46" w:rsidRPr="00DE0EB1" w:rsidRDefault="009D3B46" w:rsidP="00DE0EB1">
      <w:pPr>
        <w:numPr>
          <w:ilvl w:val="0"/>
          <w:numId w:val="13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</w:pPr>
      <w:r w:rsidRPr="00DE0EB1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>Оформление документации и планирование работы.</w:t>
      </w:r>
    </w:p>
    <w:p w:rsidR="009D3B46" w:rsidRPr="00DE0EB1" w:rsidRDefault="009D3B46" w:rsidP="00DE0EB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</w:pPr>
      <w:r w:rsidRPr="00DE0EB1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>Сообщение результатов обследования всем участникам педагогического процесса (для совместной коррекционной работы). Работа на этом этапе проводится с 1 по 15 сентября. На данном этапе работы предусмотрены беседы, обследование (первичное и углубленное), выступления на родительских собраниях и т.д.</w:t>
      </w:r>
    </w:p>
    <w:p w:rsidR="009D3B46" w:rsidRPr="00DE0EB1" w:rsidRDefault="009D3B46" w:rsidP="00DE0EB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</w:pPr>
      <w:r w:rsidRPr="00DE0EB1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>II этап. Подготовительный.</w:t>
      </w:r>
    </w:p>
    <w:p w:rsidR="009D3B46" w:rsidRPr="00DE0EB1" w:rsidRDefault="009D3B46" w:rsidP="00DE0EB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</w:pPr>
      <w:r w:rsidRPr="00DE0EB1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>Работа на этом этапе проводится в начале обучения и включает в себя:</w:t>
      </w:r>
    </w:p>
    <w:p w:rsidR="009D3B46" w:rsidRPr="00DE0EB1" w:rsidRDefault="009D3B46" w:rsidP="00DE0EB1">
      <w:pPr>
        <w:numPr>
          <w:ilvl w:val="0"/>
          <w:numId w:val="14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</w:pPr>
      <w:r w:rsidRPr="00DE0EB1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>Развитие у детей зрительного восприятия и узнавания предметов (зрительного гнозиса):</w:t>
      </w:r>
    </w:p>
    <w:p w:rsidR="009D3B46" w:rsidRPr="00DE0EB1" w:rsidRDefault="009D3B46" w:rsidP="00DE0EB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</w:pPr>
      <w:r w:rsidRPr="00DE0EB1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>а) развитие восприятия цвета;</w:t>
      </w:r>
    </w:p>
    <w:p w:rsidR="009D3B46" w:rsidRPr="00DE0EB1" w:rsidRDefault="009D3B46" w:rsidP="00DE0EB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</w:pPr>
      <w:r w:rsidRPr="00DE0EB1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>б) развитие восприятия формы;</w:t>
      </w:r>
    </w:p>
    <w:p w:rsidR="009D3B46" w:rsidRPr="00DE0EB1" w:rsidRDefault="009D3B46" w:rsidP="00DE0EB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</w:pPr>
      <w:r w:rsidRPr="00DE0EB1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>в) развитие восприятия размера и величины.</w:t>
      </w:r>
    </w:p>
    <w:p w:rsidR="009D3B46" w:rsidRPr="00DE0EB1" w:rsidRDefault="009D3B46" w:rsidP="00DE0EB1">
      <w:pPr>
        <w:numPr>
          <w:ilvl w:val="0"/>
          <w:numId w:val="14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</w:pPr>
      <w:r w:rsidRPr="00DE0EB1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>Развитие буквенного гнозиса.</w:t>
      </w:r>
    </w:p>
    <w:p w:rsidR="009D3B46" w:rsidRPr="00DE0EB1" w:rsidRDefault="009D3B46" w:rsidP="00DE0EB1">
      <w:pPr>
        <w:numPr>
          <w:ilvl w:val="0"/>
          <w:numId w:val="14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</w:pPr>
      <w:r w:rsidRPr="00DE0EB1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>Развитие зрительной памяти:</w:t>
      </w:r>
    </w:p>
    <w:p w:rsidR="009D3B46" w:rsidRPr="00DE0EB1" w:rsidRDefault="009D3B46" w:rsidP="00DE0EB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</w:pPr>
      <w:r w:rsidRPr="00DE0EB1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>а) развитие запоминания формы предметов;</w:t>
      </w:r>
    </w:p>
    <w:p w:rsidR="009D3B46" w:rsidRPr="00DE0EB1" w:rsidRDefault="009D3B46" w:rsidP="00DE0EB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</w:pPr>
      <w:r w:rsidRPr="00DE0EB1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>б) развитие запоминания цвета;</w:t>
      </w:r>
    </w:p>
    <w:p w:rsidR="009D3B46" w:rsidRPr="00DE0EB1" w:rsidRDefault="009D3B46" w:rsidP="00DE0EB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</w:pPr>
      <w:r w:rsidRPr="00DE0EB1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 xml:space="preserve">в) развитие запоминания последовательности и количества букв и </w:t>
      </w:r>
    </w:p>
    <w:p w:rsidR="009D3B46" w:rsidRPr="00DE0EB1" w:rsidRDefault="009D3B46" w:rsidP="00DE0EB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</w:pPr>
      <w:r w:rsidRPr="00DE0EB1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>предметов.</w:t>
      </w:r>
    </w:p>
    <w:p w:rsidR="009D3B46" w:rsidRPr="00DE0EB1" w:rsidRDefault="009D3B46" w:rsidP="00DE0EB1">
      <w:pPr>
        <w:numPr>
          <w:ilvl w:val="0"/>
          <w:numId w:val="14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</w:pPr>
      <w:r w:rsidRPr="00DE0EB1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lastRenderedPageBreak/>
        <w:t>Формирование пространственного восприятия и представлений. Развитие зрительного анализа и синтеза:</w:t>
      </w:r>
    </w:p>
    <w:p w:rsidR="009D3B46" w:rsidRPr="00DE0EB1" w:rsidRDefault="009D3B46" w:rsidP="00DE0EB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</w:pPr>
      <w:r w:rsidRPr="00DE0EB1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>а) дифференциация правых и левых частей предмета;</w:t>
      </w:r>
    </w:p>
    <w:p w:rsidR="009D3B46" w:rsidRPr="00DE0EB1" w:rsidRDefault="009D3B46" w:rsidP="00DE0EB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</w:pPr>
      <w:r w:rsidRPr="00DE0EB1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>б) ориентировка в схеме собственного тела;</w:t>
      </w:r>
    </w:p>
    <w:p w:rsidR="009D3B46" w:rsidRPr="00DE0EB1" w:rsidRDefault="009D3B46" w:rsidP="00DE0EB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</w:pPr>
      <w:r w:rsidRPr="00DE0EB1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>в) ориентировка в окружающем пространстве;</w:t>
      </w:r>
    </w:p>
    <w:p w:rsidR="009D3B46" w:rsidRPr="00DE0EB1" w:rsidRDefault="009D3B46" w:rsidP="00DE0EB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</w:pPr>
      <w:r w:rsidRPr="00DE0EB1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>г) уточнение понимания и употребление предложных конструк-</w:t>
      </w:r>
    </w:p>
    <w:p w:rsidR="009D3B46" w:rsidRPr="00DE0EB1" w:rsidRDefault="009D3B46" w:rsidP="00DE0EB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</w:pPr>
      <w:r w:rsidRPr="00DE0EB1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 xml:space="preserve">ций, обозначающих пространственные отношения. </w:t>
      </w:r>
    </w:p>
    <w:p w:rsidR="009D3B46" w:rsidRPr="00DE0EB1" w:rsidRDefault="009D3B46" w:rsidP="00DE0EB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</w:pPr>
      <w:r w:rsidRPr="00DE0EB1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>III этап. Основной.</w:t>
      </w:r>
    </w:p>
    <w:p w:rsidR="009D3B46" w:rsidRPr="00DE0EB1" w:rsidRDefault="009D3B46" w:rsidP="00DE0EB1">
      <w:pPr>
        <w:numPr>
          <w:ilvl w:val="0"/>
          <w:numId w:val="15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</w:pPr>
      <w:r w:rsidRPr="00DE0EB1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>Развитие анализа и синтеза структуры текста:</w:t>
      </w:r>
    </w:p>
    <w:p w:rsidR="009D3B46" w:rsidRPr="00DE0EB1" w:rsidRDefault="009D3B46" w:rsidP="00DE0EB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</w:pPr>
      <w:r w:rsidRPr="00DE0EB1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>а) знакомство с текстом;</w:t>
      </w:r>
    </w:p>
    <w:p w:rsidR="009D3B46" w:rsidRPr="00DE0EB1" w:rsidRDefault="009D3B46" w:rsidP="00DE0EB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</w:pPr>
      <w:r w:rsidRPr="00DE0EB1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>б) определение основных признаков текста;</w:t>
      </w:r>
    </w:p>
    <w:p w:rsidR="009D3B46" w:rsidRPr="00DE0EB1" w:rsidRDefault="009D3B46" w:rsidP="00DE0EB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</w:pPr>
      <w:r w:rsidRPr="00DE0EB1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 xml:space="preserve">в) дифференциация отдельных предложений и текста; </w:t>
      </w:r>
    </w:p>
    <w:p w:rsidR="009D3B46" w:rsidRPr="00DE0EB1" w:rsidRDefault="009D3B46" w:rsidP="00DE0EB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</w:pPr>
      <w:r w:rsidRPr="00DE0EB1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>г) определение последовательности предложений в тексте.</w:t>
      </w:r>
    </w:p>
    <w:p w:rsidR="009D3B46" w:rsidRPr="00DE0EB1" w:rsidRDefault="009D3B46" w:rsidP="00DE0EB1">
      <w:pPr>
        <w:numPr>
          <w:ilvl w:val="0"/>
          <w:numId w:val="15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</w:pPr>
      <w:r w:rsidRPr="00DE0EB1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>Развитие анализа структуры предложения:</w:t>
      </w:r>
    </w:p>
    <w:p w:rsidR="009D3B46" w:rsidRPr="00DE0EB1" w:rsidRDefault="009D3B46" w:rsidP="00DE0EB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</w:pPr>
      <w:r w:rsidRPr="00DE0EB1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 xml:space="preserve">а) знакомство с предложением, определение основных признаков </w:t>
      </w:r>
    </w:p>
    <w:p w:rsidR="009D3B46" w:rsidRPr="00DE0EB1" w:rsidRDefault="009D3B46" w:rsidP="00DE0EB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</w:pPr>
      <w:r w:rsidRPr="00DE0EB1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>предложения, дифференциация набора отдельных слов и предложения;</w:t>
      </w:r>
    </w:p>
    <w:p w:rsidR="009D3B46" w:rsidRPr="00DE0EB1" w:rsidRDefault="009D3B46" w:rsidP="00DE0EB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</w:pPr>
      <w:r w:rsidRPr="00DE0EB1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>б) дифференциация словосочетания и предложения;</w:t>
      </w:r>
    </w:p>
    <w:p w:rsidR="009D3B46" w:rsidRPr="00DE0EB1" w:rsidRDefault="009D3B46" w:rsidP="00DE0EB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</w:pPr>
      <w:r w:rsidRPr="00DE0EB1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>в) развитие анализа структуры предложения – определение границ предложения, определение последовательности слов в предложении, определение места слов в предложении;</w:t>
      </w:r>
    </w:p>
    <w:p w:rsidR="009D3B46" w:rsidRPr="00DE0EB1" w:rsidRDefault="009D3B46" w:rsidP="00DE0EB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</w:pPr>
      <w:r w:rsidRPr="00DE0EB1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>г) знакомство с предлогами, определение их значения, знакомство с написанием предлогов (с 3-го класса знакомство с приставками, определение их значения; знакомство с написанием приставок);</w:t>
      </w:r>
    </w:p>
    <w:p w:rsidR="009D3B46" w:rsidRPr="00DE0EB1" w:rsidRDefault="009D3B46" w:rsidP="00DE0EB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</w:pPr>
      <w:r w:rsidRPr="00DE0EB1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>д) дифференциация предлогов и приставок (с 3-го класса); 3. Развитие слогового анализа и синтеза:</w:t>
      </w:r>
    </w:p>
    <w:p w:rsidR="009D3B46" w:rsidRPr="00DE0EB1" w:rsidRDefault="009D3B46" w:rsidP="00DE0EB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</w:pPr>
      <w:r w:rsidRPr="00DE0EB1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>а) невербальный уровень (подготовительный этап): – развитие концентрации и переключения внимания; – работа над ритмической стороной речи;</w:t>
      </w:r>
    </w:p>
    <w:p w:rsidR="009D3B46" w:rsidRPr="00DE0EB1" w:rsidRDefault="009D3B46" w:rsidP="00DE0EB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</w:pPr>
      <w:r w:rsidRPr="00DE0EB1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>б) вербальный уровень (коррекционный этап):</w:t>
      </w:r>
    </w:p>
    <w:p w:rsidR="009D3B46" w:rsidRPr="00DE0EB1" w:rsidRDefault="009D3B46" w:rsidP="00DE0EB1">
      <w:pPr>
        <w:numPr>
          <w:ilvl w:val="0"/>
          <w:numId w:val="16"/>
        </w:num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</w:pPr>
      <w:r w:rsidRPr="00DE0EB1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lastRenderedPageBreak/>
        <w:t>выделение гласных звуков из слова (слогообразующая роль гласного, ударение);</w:t>
      </w:r>
    </w:p>
    <w:p w:rsidR="009D3B46" w:rsidRPr="00DE0EB1" w:rsidRDefault="009D3B46" w:rsidP="00DE0EB1">
      <w:pPr>
        <w:numPr>
          <w:ilvl w:val="0"/>
          <w:numId w:val="16"/>
        </w:num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</w:pPr>
      <w:r w:rsidRPr="00DE0EB1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>знакомство с открытыми и закрытыми слогами, с обозначением слогов при помощи схем (анализ обратного или закрытого слога, анализ открытых слогов, дифференциация открытых и закрытых слогов, состоящих из одинаковых звуков);</w:t>
      </w:r>
    </w:p>
    <w:p w:rsidR="009D3B46" w:rsidRPr="00DE0EB1" w:rsidRDefault="009D3B46" w:rsidP="00DE0EB1">
      <w:pPr>
        <w:numPr>
          <w:ilvl w:val="0"/>
          <w:numId w:val="16"/>
        </w:num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</w:pPr>
      <w:r w:rsidRPr="00DE0EB1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>слоговой анализ и синтез слов, имеющих различную слоговую структуру.</w:t>
      </w:r>
    </w:p>
    <w:p w:rsidR="009D3B46" w:rsidRPr="00DE0EB1" w:rsidRDefault="009D3B46" w:rsidP="00DE0EB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</w:pPr>
      <w:r w:rsidRPr="00DE0EB1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>4. Развитие фонематического анализа и синтеза:</w:t>
      </w:r>
    </w:p>
    <w:p w:rsidR="009D3B46" w:rsidRPr="00DE0EB1" w:rsidRDefault="009D3B46" w:rsidP="00DE0EB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</w:pPr>
      <w:r w:rsidRPr="00DE0EB1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>а) развитие простых форм звукового анализа:</w:t>
      </w:r>
    </w:p>
    <w:p w:rsidR="009D3B46" w:rsidRPr="00DE0EB1" w:rsidRDefault="009D3B46" w:rsidP="00DE0EB1">
      <w:pPr>
        <w:numPr>
          <w:ilvl w:val="0"/>
          <w:numId w:val="17"/>
        </w:num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</w:pPr>
      <w:r w:rsidRPr="00DE0EB1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>выделение первого ударного гласного в слове; выделение гласного из середины слова;</w:t>
      </w:r>
    </w:p>
    <w:p w:rsidR="009D3B46" w:rsidRPr="00DE0EB1" w:rsidRDefault="009D3B46" w:rsidP="00DE0EB1">
      <w:pPr>
        <w:numPr>
          <w:ilvl w:val="0"/>
          <w:numId w:val="17"/>
        </w:num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</w:pPr>
      <w:r w:rsidRPr="00DE0EB1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>выделение первого и последнего согласных в слове;</w:t>
      </w:r>
    </w:p>
    <w:p w:rsidR="009D3B46" w:rsidRPr="00DE0EB1" w:rsidRDefault="009D3B46" w:rsidP="00DE0EB1">
      <w:pPr>
        <w:numPr>
          <w:ilvl w:val="0"/>
          <w:numId w:val="17"/>
        </w:num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</w:pPr>
      <w:r w:rsidRPr="00DE0EB1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>определение места звука в слове (звук в начале, середине, конце слова);</w:t>
      </w:r>
    </w:p>
    <w:p w:rsidR="009D3B46" w:rsidRPr="00DE0EB1" w:rsidRDefault="009D3B46" w:rsidP="00DE0EB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</w:pPr>
      <w:r w:rsidRPr="00DE0EB1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>б) развитие сложных форм звукового анализа: – определение последовательности звуков в слове;</w:t>
      </w:r>
    </w:p>
    <w:p w:rsidR="009D3B46" w:rsidRPr="00DE0EB1" w:rsidRDefault="009D3B46" w:rsidP="00DE0EB1">
      <w:pPr>
        <w:numPr>
          <w:ilvl w:val="0"/>
          <w:numId w:val="17"/>
        </w:num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</w:pPr>
      <w:r w:rsidRPr="00DE0EB1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>определение количества звуков;</w:t>
      </w:r>
    </w:p>
    <w:p w:rsidR="009D3B46" w:rsidRPr="00DE0EB1" w:rsidRDefault="009D3B46" w:rsidP="00DE0EB1">
      <w:pPr>
        <w:numPr>
          <w:ilvl w:val="0"/>
          <w:numId w:val="17"/>
        </w:num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</w:pPr>
      <w:r w:rsidRPr="00DE0EB1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>определение места звука относительно других звуков.</w:t>
      </w:r>
    </w:p>
    <w:p w:rsidR="009D3B46" w:rsidRPr="00DE0EB1" w:rsidRDefault="009D3B46" w:rsidP="00DE0EB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</w:pPr>
      <w:r w:rsidRPr="00DE0EB1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 xml:space="preserve">Работа на этом этапе проводится на протяжении всего периода обучения. </w:t>
      </w:r>
    </w:p>
    <w:p w:rsidR="009D3B46" w:rsidRPr="00DE0EB1" w:rsidRDefault="009D3B46" w:rsidP="00DE0EB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</w:pPr>
      <w:r w:rsidRPr="00DE0EB1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>Коррекционная работа с детьми по развитию языкового анализа и синтеза также включает в себя:</w:t>
      </w:r>
    </w:p>
    <w:p w:rsidR="009D3B46" w:rsidRPr="00DE0EB1" w:rsidRDefault="009D3B46" w:rsidP="00DE0EB1">
      <w:pPr>
        <w:numPr>
          <w:ilvl w:val="0"/>
          <w:numId w:val="17"/>
        </w:num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</w:pPr>
      <w:r w:rsidRPr="00DE0EB1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>работу по интеллектуальному развитию (развитие мыслительной деятельности, памяти, восприятия, внимания);</w:t>
      </w:r>
    </w:p>
    <w:p w:rsidR="009D3B46" w:rsidRPr="00DE0EB1" w:rsidRDefault="009D3B46" w:rsidP="00DE0EB1">
      <w:pPr>
        <w:numPr>
          <w:ilvl w:val="0"/>
          <w:numId w:val="17"/>
        </w:num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</w:pPr>
      <w:r w:rsidRPr="00DE0EB1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>развитие мелкой моторики пальцев рук;</w:t>
      </w:r>
    </w:p>
    <w:p w:rsidR="009D3B46" w:rsidRPr="00DE0EB1" w:rsidRDefault="009D3B46" w:rsidP="00DE0EB1">
      <w:pPr>
        <w:numPr>
          <w:ilvl w:val="0"/>
          <w:numId w:val="17"/>
        </w:num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</w:pPr>
      <w:r w:rsidRPr="00DE0EB1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>развитие восприятия и понимания речи (постепенно усложняющиеся инструкции, грамматические конструкции, расширение словарного запаса в соответствии с общепринятыми лексико-семантическими темами);</w:t>
      </w:r>
    </w:p>
    <w:p w:rsidR="009D3B46" w:rsidRPr="00DE0EB1" w:rsidRDefault="009D3B46" w:rsidP="00DE0EB1">
      <w:pPr>
        <w:numPr>
          <w:ilvl w:val="0"/>
          <w:numId w:val="17"/>
        </w:num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</w:pPr>
      <w:r w:rsidRPr="00DE0EB1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lastRenderedPageBreak/>
        <w:t xml:space="preserve">развитие экспрессивной речи, формирование фразы, распространение (при помощи определений и однородных членов) и употребление в речи простых предложений. </w:t>
      </w:r>
    </w:p>
    <w:p w:rsidR="009D3B46" w:rsidRPr="00DE0EB1" w:rsidRDefault="009D3B46" w:rsidP="00DE0EB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</w:pPr>
      <w:r w:rsidRPr="00DE0EB1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>IV этап. Заключительный</w:t>
      </w:r>
      <w:r w:rsidRPr="00DE0EB1">
        <w:rPr>
          <w:rFonts w:ascii="Times New Roman" w:eastAsia="Times New Roman" w:hAnsi="Times New Roman" w:cs="Times New Roman"/>
          <w:b/>
          <w:color w:val="181717"/>
          <w:sz w:val="28"/>
          <w:szCs w:val="28"/>
          <w:lang w:eastAsia="ru-RU"/>
        </w:rPr>
        <w:t>.</w:t>
      </w:r>
    </w:p>
    <w:p w:rsidR="009D3B46" w:rsidRPr="00DE0EB1" w:rsidRDefault="009D3B46" w:rsidP="00DE0EB1">
      <w:pPr>
        <w:numPr>
          <w:ilvl w:val="0"/>
          <w:numId w:val="18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</w:pPr>
      <w:r w:rsidRPr="00DE0EB1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>Закрепление полученных навыков.</w:t>
      </w:r>
    </w:p>
    <w:p w:rsidR="009D3B46" w:rsidRPr="00DE0EB1" w:rsidRDefault="009D3B46" w:rsidP="00DE0EB1">
      <w:pPr>
        <w:numPr>
          <w:ilvl w:val="0"/>
          <w:numId w:val="18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</w:pPr>
      <w:r w:rsidRPr="00DE0EB1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>Перенос полученных знаний на другие виды деятельности. Работа на данном этапе проводится в конце обучения.</w:t>
      </w:r>
    </w:p>
    <w:p w:rsidR="009D3B46" w:rsidRPr="00DE0EB1" w:rsidRDefault="009D3B46" w:rsidP="00DE0EB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0EB1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 xml:space="preserve">Таким образом, преодолению </w:t>
      </w:r>
      <w:r w:rsidRPr="00DE0EB1">
        <w:rPr>
          <w:rFonts w:ascii="Times New Roman" w:eastAsia="Calibri" w:hAnsi="Times New Roman" w:cs="Times New Roman"/>
          <w:sz w:val="28"/>
          <w:szCs w:val="28"/>
        </w:rPr>
        <w:t>дисграфии, обусловленной  нарушением операций языкового анализа и синтеза у детей с задержкой психического развития</w:t>
      </w:r>
      <w:r w:rsidRPr="00DE0EB1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 xml:space="preserve"> будет способствовать поэтапная работы </w:t>
      </w:r>
      <w:r w:rsidRPr="00DE0EB1">
        <w:rPr>
          <w:rFonts w:ascii="Times New Roman" w:hAnsi="Times New Roman" w:cs="Times New Roman"/>
          <w:sz w:val="28"/>
          <w:szCs w:val="28"/>
        </w:rPr>
        <w:t>по развитию умения определять количество, последовательность и место слов в предложении, умения выделять гласные звуки в слове, выделять звук на фоне слова, вычленять звук в начале, в середине и в конце слова, определять последовательность, количество и место звука в слове .</w:t>
      </w:r>
    </w:p>
    <w:p w:rsidR="001D0C9B" w:rsidRPr="00DE0EB1" w:rsidRDefault="001D0C9B" w:rsidP="00DE0EB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181717"/>
          <w:sz w:val="28"/>
          <w:szCs w:val="28"/>
          <w:lang w:eastAsia="ru-RU"/>
        </w:rPr>
      </w:pPr>
    </w:p>
    <w:p w:rsidR="001D0C9B" w:rsidRPr="00DE0EB1" w:rsidRDefault="001D0C9B" w:rsidP="00DE0EB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181717"/>
          <w:sz w:val="28"/>
          <w:szCs w:val="28"/>
          <w:lang w:eastAsia="ru-RU"/>
        </w:rPr>
      </w:pPr>
    </w:p>
    <w:p w:rsidR="00C214EE" w:rsidRDefault="00C214EE" w:rsidP="00DE0EB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DE0EB1" w:rsidRDefault="00DE0EB1" w:rsidP="00DE0EB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DE0EB1" w:rsidRDefault="00DE0EB1" w:rsidP="00DE0EB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DE0EB1" w:rsidRDefault="00DE0EB1" w:rsidP="00DE0EB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DE0EB1" w:rsidRDefault="00DE0EB1" w:rsidP="00DE0EB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DE0EB1" w:rsidRDefault="00DE0EB1" w:rsidP="00DE0EB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DE0EB1" w:rsidRDefault="00DE0EB1" w:rsidP="00DE0EB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DE0EB1" w:rsidRDefault="00DE0EB1" w:rsidP="00DE0EB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DE0EB1" w:rsidRDefault="00DE0EB1" w:rsidP="00DE0EB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DE0EB1" w:rsidRDefault="00CC5292" w:rsidP="00B61AC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t xml:space="preserve">     </w:t>
      </w:r>
    </w:p>
    <w:p w:rsidR="00B61AC2" w:rsidRDefault="00B61AC2" w:rsidP="00B61AC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</w:pPr>
    </w:p>
    <w:p w:rsidR="00B61AC2" w:rsidRDefault="00B61AC2" w:rsidP="00B61AC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</w:pPr>
    </w:p>
    <w:p w:rsidR="00B61AC2" w:rsidRDefault="00B61AC2" w:rsidP="00B61AC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</w:pPr>
    </w:p>
    <w:p w:rsidR="00DE0EB1" w:rsidRPr="00DE0EB1" w:rsidRDefault="00DE0EB1" w:rsidP="00DE0EB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</w:pPr>
    </w:p>
    <w:p w:rsidR="009D3B46" w:rsidRPr="00DE0EB1" w:rsidRDefault="009D3B46" w:rsidP="00DE0EB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</w:pPr>
      <w:r w:rsidRPr="00DE0EB1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lastRenderedPageBreak/>
        <w:t>СПИСОК ЛИТЕРАТУРЫ</w:t>
      </w:r>
    </w:p>
    <w:p w:rsidR="009D3B46" w:rsidRPr="00DE0EB1" w:rsidRDefault="009D3B46" w:rsidP="00DE0EB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9D3B46" w:rsidRPr="00DE0EB1" w:rsidRDefault="009D3B46" w:rsidP="00DE0EB1">
      <w:pPr>
        <w:numPr>
          <w:ilvl w:val="0"/>
          <w:numId w:val="19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 w:rsidRPr="00DE0EB1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Акименко В.М. Речевые нарушения у детей.- Ростов н/Д: Феникс,2008. – 141 с.</w:t>
      </w:r>
    </w:p>
    <w:p w:rsidR="009D3B46" w:rsidRPr="00DE0EB1" w:rsidRDefault="009D3B46" w:rsidP="00DE0EB1">
      <w:pPr>
        <w:numPr>
          <w:ilvl w:val="0"/>
          <w:numId w:val="19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 w:rsidRPr="00DE0EB1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Андреева Н.Г. Логопедические занятия по развитию связной речи младших школьников : Пособие для логопеда. Под редакцией Р.И. Лалаевой .- М.: Владос, 2006. – 182 с.</w:t>
      </w:r>
    </w:p>
    <w:p w:rsidR="009D3B46" w:rsidRPr="00DE0EB1" w:rsidRDefault="009D3B46" w:rsidP="00DE0EB1">
      <w:pPr>
        <w:numPr>
          <w:ilvl w:val="0"/>
          <w:numId w:val="19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 w:rsidRPr="00DE0EB1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Ахутина Т.В. Трудности письма и их нейропсихологическая диагностика . Письмо и чтение: трудности обучения. –Москва; Воронеж, 2001. – 120 с.</w:t>
      </w:r>
    </w:p>
    <w:p w:rsidR="009D3B46" w:rsidRPr="00DE0EB1" w:rsidRDefault="009D3B46" w:rsidP="00DE0EB1">
      <w:pPr>
        <w:numPr>
          <w:ilvl w:val="0"/>
          <w:numId w:val="19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 w:rsidRPr="00DE0EB1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Ахутина Т.В., Иншакова О. Б. Нейропсихологическая диагностика, обследование письма и чтения младших школьников.- М.: В. Секачев.,2008. – 128 с.</w:t>
      </w:r>
    </w:p>
    <w:p w:rsidR="009D3B46" w:rsidRPr="00DE0EB1" w:rsidRDefault="009D3B46" w:rsidP="00DE0EB1">
      <w:pPr>
        <w:numPr>
          <w:ilvl w:val="0"/>
          <w:numId w:val="19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 w:rsidRPr="00DE0EB1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Безруких М.М.Трудности обучения письму и чтению в начадьной  школе//Лекции 1-4.М.:Педагогический университет «Первое сентября»,2009.-84 с.</w:t>
      </w:r>
    </w:p>
    <w:p w:rsidR="004245A0" w:rsidRPr="00DE0EB1" w:rsidRDefault="004245A0" w:rsidP="00DE0EB1">
      <w:pPr>
        <w:numPr>
          <w:ilvl w:val="0"/>
          <w:numId w:val="19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DE0EB1">
        <w:rPr>
          <w:rFonts w:ascii="Times New Roman" w:hAnsi="Times New Roman" w:cs="Times New Roman"/>
          <w:sz w:val="28"/>
          <w:szCs w:val="28"/>
          <w:shd w:val="clear" w:color="auto" w:fill="FFFFFF"/>
        </w:rPr>
        <w:t>Бельтюков В.И. Об усвоении детьми звуков речи / В.И.Бельтюков. - М.: Издательство Просвещение, 1964. - 90 с.</w:t>
      </w:r>
    </w:p>
    <w:p w:rsidR="009D3B46" w:rsidRPr="00DE0EB1" w:rsidRDefault="009D3B46" w:rsidP="00DE0EB1">
      <w:pPr>
        <w:numPr>
          <w:ilvl w:val="0"/>
          <w:numId w:val="19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 w:rsidRPr="00DE0EB1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Визель Т.Г. Нарушения чтения и письма у детей дошкольного и младшего школьного возраста:Учеб.-метод, пособие. - М.: ACT: Астрель: Транзиткнига, 2005. – 127 с.</w:t>
      </w:r>
    </w:p>
    <w:p w:rsidR="009D3B46" w:rsidRPr="00DE0EB1" w:rsidRDefault="009D3B46" w:rsidP="00DE0EB1">
      <w:pPr>
        <w:numPr>
          <w:ilvl w:val="0"/>
          <w:numId w:val="19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DE0EB1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Выготский Л.С. Собр. сочинений : В 6 т.Т.3.Проблемы развития психики.-М.Педагогика,1983.-368 с.</w:t>
      </w:r>
    </w:p>
    <w:p w:rsidR="009D3B46" w:rsidRPr="00DE0EB1" w:rsidRDefault="009D3B46" w:rsidP="00DE0EB1">
      <w:pPr>
        <w:numPr>
          <w:ilvl w:val="0"/>
          <w:numId w:val="19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 w:rsidRPr="00DE0EB1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Гайдина Л.И. Логопедические упражнения: Исправление нарушений письменной речи. 1-4 классы .- М.: ВАКО., 2007. – 112 с.</w:t>
      </w:r>
    </w:p>
    <w:p w:rsidR="004245A0" w:rsidRPr="00DE0EB1" w:rsidRDefault="004245A0" w:rsidP="00DE0EB1">
      <w:pPr>
        <w:numPr>
          <w:ilvl w:val="0"/>
          <w:numId w:val="19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DE0EB1">
        <w:rPr>
          <w:rFonts w:ascii="Times New Roman" w:hAnsi="Times New Roman" w:cs="Times New Roman"/>
          <w:sz w:val="28"/>
          <w:szCs w:val="28"/>
        </w:rPr>
        <w:t>Гвоздев, А.Н. Вопросы изучения детской речи / А.Н. Гвоздев. – М., 2007. – 472 с.</w:t>
      </w:r>
    </w:p>
    <w:p w:rsidR="009D3B46" w:rsidRPr="00DE0EB1" w:rsidRDefault="009D3B46" w:rsidP="00DE0EB1">
      <w:pPr>
        <w:numPr>
          <w:ilvl w:val="0"/>
          <w:numId w:val="19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 w:rsidRPr="00DE0EB1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Грибова О.Е. Технология организации логопедического обследования: Методическое пособие.- М.: Айрис-пресс,2005. – 96 с.</w:t>
      </w:r>
    </w:p>
    <w:p w:rsidR="009D3B46" w:rsidRPr="00DE0EB1" w:rsidRDefault="009D3B46" w:rsidP="00DE0EB1">
      <w:pPr>
        <w:numPr>
          <w:ilvl w:val="0"/>
          <w:numId w:val="19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 w:rsidRPr="00DE0EB1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Гурьянов Е.В.Психология обучения пмсьму.-М.,1959.-134 с.</w:t>
      </w:r>
    </w:p>
    <w:p w:rsidR="009D3B46" w:rsidRPr="00DE0EB1" w:rsidRDefault="009D3B46" w:rsidP="00DE0EB1">
      <w:pPr>
        <w:numPr>
          <w:ilvl w:val="0"/>
          <w:numId w:val="19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DE0EB1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t xml:space="preserve">Елецкая О.В., Горбачевская Н. Ю. Логопедическая помощь </w:t>
      </w:r>
      <w:r w:rsidRPr="00DE0EB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школьникам с нарушениями письменной речи:Формированиепредставлений о пространстве и времени :Методическое пособие.-СПб.:Речь,2007.– 192 с.</w:t>
      </w:r>
    </w:p>
    <w:p w:rsidR="004245A0" w:rsidRPr="00DE0EB1" w:rsidRDefault="004245A0" w:rsidP="00DE0EB1">
      <w:pPr>
        <w:numPr>
          <w:ilvl w:val="0"/>
          <w:numId w:val="19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DE0EB1">
        <w:rPr>
          <w:rFonts w:ascii="Times New Roman" w:hAnsi="Times New Roman" w:cs="Times New Roman"/>
          <w:sz w:val="28"/>
          <w:szCs w:val="28"/>
          <w:shd w:val="clear" w:color="auto" w:fill="FFFFFF"/>
        </w:rPr>
        <w:t>Журова Л.Е. К вопросу о формировании фонематического восприятия у детей дошкольного возраста / Л.Е Журова, Д.Б. Эльконин// Сенсорное воспитание дошкольников. - 1963.- № 2.- С. 134-138</w:t>
      </w:r>
    </w:p>
    <w:p w:rsidR="009D3B46" w:rsidRPr="00DE0EB1" w:rsidRDefault="009D3B46" w:rsidP="00DE0EB1">
      <w:pPr>
        <w:numPr>
          <w:ilvl w:val="0"/>
          <w:numId w:val="19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DE0EB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Корнев А.Н. Нарушения чтения и письма у детей: Учебно-методическое пособие.-СПб.: ИД «МиМ»,1997. – 286 с.</w:t>
      </w:r>
      <w:r w:rsidRPr="00DE0EB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3B46" w:rsidRPr="00DE0EB1" w:rsidRDefault="009D3B46" w:rsidP="00DE0EB1">
      <w:pPr>
        <w:numPr>
          <w:ilvl w:val="0"/>
          <w:numId w:val="19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DE0EB1">
        <w:rPr>
          <w:rFonts w:ascii="Times New Roman" w:hAnsi="Times New Roman" w:cs="Times New Roman"/>
          <w:sz w:val="28"/>
          <w:szCs w:val="28"/>
        </w:rPr>
        <w:t xml:space="preserve"> Лалаева Р.И.  Логопедическая работа в коррекционных классах. Книга для логопеда. -М., 1998.,</w:t>
      </w:r>
    </w:p>
    <w:p w:rsidR="009D3B46" w:rsidRPr="00DE0EB1" w:rsidRDefault="009D3B46" w:rsidP="00DE0EB1">
      <w:pPr>
        <w:numPr>
          <w:ilvl w:val="0"/>
          <w:numId w:val="19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DE0EB1">
        <w:rPr>
          <w:rFonts w:ascii="Times New Roman" w:hAnsi="Times New Roman" w:cs="Times New Roman"/>
          <w:spacing w:val="-1"/>
          <w:sz w:val="28"/>
          <w:szCs w:val="28"/>
        </w:rPr>
        <w:t xml:space="preserve">Лалаева. Р.И. Логопедия: Методическое наследие: Пособие для логопедов и студ. дефектол. фак. пед. вузов / Под ред. Л.С. Волковой: - Кн. </w:t>
      </w:r>
      <w:r w:rsidRPr="00DE0EB1">
        <w:rPr>
          <w:rFonts w:ascii="Times New Roman" w:hAnsi="Times New Roman" w:cs="Times New Roman"/>
          <w:spacing w:val="-1"/>
          <w:sz w:val="28"/>
          <w:szCs w:val="28"/>
          <w:lang w:val="en-US"/>
        </w:rPr>
        <w:t>IV</w:t>
      </w:r>
      <w:r w:rsidRPr="00DE0EB1">
        <w:rPr>
          <w:rFonts w:ascii="Times New Roman" w:hAnsi="Times New Roman" w:cs="Times New Roman"/>
          <w:spacing w:val="-1"/>
          <w:sz w:val="28"/>
          <w:szCs w:val="28"/>
        </w:rPr>
        <w:t xml:space="preserve">: Нарушения письменной речи: Дислексия. Дисграфия. – М.: Гуманит. изд. центр ВЛАДОС, </w:t>
      </w:r>
      <w:smartTag w:uri="urn:schemas-microsoft-com:office:smarttags" w:element="metricconverter">
        <w:smartTagPr>
          <w:attr w:name="ProductID" w:val="2003 г"/>
        </w:smartTagPr>
        <w:r w:rsidRPr="00DE0EB1">
          <w:rPr>
            <w:rFonts w:ascii="Times New Roman" w:hAnsi="Times New Roman" w:cs="Times New Roman"/>
            <w:spacing w:val="-1"/>
            <w:sz w:val="28"/>
            <w:szCs w:val="28"/>
          </w:rPr>
          <w:t>2003 г</w:t>
        </w:r>
      </w:smartTag>
      <w:r w:rsidRPr="00DE0EB1">
        <w:rPr>
          <w:rFonts w:ascii="Times New Roman" w:hAnsi="Times New Roman" w:cs="Times New Roman"/>
          <w:spacing w:val="-1"/>
          <w:sz w:val="28"/>
          <w:szCs w:val="28"/>
        </w:rPr>
        <w:t>. – 304 с</w:t>
      </w:r>
    </w:p>
    <w:p w:rsidR="009D3B46" w:rsidRPr="00DE0EB1" w:rsidRDefault="009D3B46" w:rsidP="00DE0EB1">
      <w:pPr>
        <w:numPr>
          <w:ilvl w:val="0"/>
          <w:numId w:val="19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DE0EB1">
        <w:rPr>
          <w:rFonts w:ascii="Times New Roman" w:hAnsi="Times New Roman" w:cs="Times New Roman"/>
          <w:sz w:val="28"/>
          <w:szCs w:val="28"/>
        </w:rPr>
        <w:t>Лалаева Р.И., Венедиктова Л. И.   Диагностика и коррекция нарушений чтения и письма у младших школьников. -М,. 1997</w:t>
      </w:r>
    </w:p>
    <w:p w:rsidR="009D3B46" w:rsidRPr="00DE0EB1" w:rsidRDefault="009D3B46" w:rsidP="00DE0EB1">
      <w:pPr>
        <w:numPr>
          <w:ilvl w:val="0"/>
          <w:numId w:val="19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DE0EB1">
        <w:rPr>
          <w:rFonts w:ascii="Times New Roman" w:hAnsi="Times New Roman" w:cs="Times New Roman"/>
          <w:sz w:val="28"/>
          <w:szCs w:val="28"/>
        </w:rPr>
        <w:t xml:space="preserve">Левина Р.Е. Нарушение письма у детей с недоразвитием речи. М., 1961.  </w:t>
      </w:r>
    </w:p>
    <w:p w:rsidR="009D3B46" w:rsidRPr="00DE0EB1" w:rsidRDefault="009D3B46" w:rsidP="00DE0EB1">
      <w:pPr>
        <w:numPr>
          <w:ilvl w:val="0"/>
          <w:numId w:val="19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DE0EB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Логинова Е.А.Нарушения письма.Особенности их проявления и коррекции у младших школьников с задержкой психического разыития : Учебное пособие /Под ред. Л. С. Волковой. — СПб.:ДЕТСТВО-ПРЕСС,2004.- 208 с.</w:t>
      </w:r>
    </w:p>
    <w:p w:rsidR="009D3B46" w:rsidRPr="00DE0EB1" w:rsidRDefault="009D3B46" w:rsidP="00DE0EB1">
      <w:pPr>
        <w:numPr>
          <w:ilvl w:val="0"/>
          <w:numId w:val="19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DE0EB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.</w:t>
      </w:r>
      <w:r w:rsidRPr="00DE0EB1">
        <w:rPr>
          <w:rFonts w:ascii="Times New Roman" w:hAnsi="Times New Roman" w:cs="Times New Roman"/>
          <w:sz w:val="28"/>
          <w:szCs w:val="28"/>
        </w:rPr>
        <w:t xml:space="preserve"> Логопедия. Учебник для ВУЗОВ. Под. ред. Л.С. Волковой. М.: Владос, 1999г.</w:t>
      </w:r>
    </w:p>
    <w:p w:rsidR="009D3B46" w:rsidRPr="00DE0EB1" w:rsidRDefault="009D3B46" w:rsidP="00DE0EB1">
      <w:pPr>
        <w:pStyle w:val="a8"/>
        <w:numPr>
          <w:ilvl w:val="0"/>
          <w:numId w:val="19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DE0EB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Лурия А.Р. очерки психофизиологии письма. – М., 1950.</w:t>
      </w:r>
    </w:p>
    <w:p w:rsidR="009D3B46" w:rsidRPr="00DE0EB1" w:rsidRDefault="009D3B46" w:rsidP="00DE0EB1">
      <w:pPr>
        <w:pStyle w:val="a8"/>
        <w:numPr>
          <w:ilvl w:val="0"/>
          <w:numId w:val="19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DE0EB1">
        <w:rPr>
          <w:rFonts w:ascii="Times New Roman" w:hAnsi="Times New Roman" w:cs="Times New Roman"/>
          <w:sz w:val="28"/>
          <w:szCs w:val="28"/>
        </w:rPr>
        <w:t>Ляудис В.Я., Негурэ И.П. Психологические основы формирования письменной речи у младших школьников. -Спб., 1997</w:t>
      </w:r>
    </w:p>
    <w:p w:rsidR="009D3B46" w:rsidRPr="00DE0EB1" w:rsidRDefault="009D3B46" w:rsidP="00DE0EB1">
      <w:pPr>
        <w:numPr>
          <w:ilvl w:val="0"/>
          <w:numId w:val="19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DE0EB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Мазанова Е.В. Логопедия. Дисграфия, обусловленная нарушением языкового анализа и синтеза, и аграмматическая дисграфия // Комплект </w:t>
      </w:r>
      <w:r w:rsidRPr="00DE0EB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t>тетрадей по коррекционной логопедической работе с детьми, имеющими отклонениями в ра</w:t>
      </w:r>
      <w:r w:rsidR="00CC529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звития.Тетрадь № 3. / М.: ООО Аквариум-Принт,</w:t>
      </w:r>
      <w:r w:rsidRPr="00DE0EB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2006. – 56 с.</w:t>
      </w:r>
    </w:p>
    <w:p w:rsidR="009D3B46" w:rsidRPr="00DE0EB1" w:rsidRDefault="009D3B46" w:rsidP="00DE0EB1">
      <w:pPr>
        <w:numPr>
          <w:ilvl w:val="0"/>
          <w:numId w:val="19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DE0EB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Мазанова Е.В. Логопедия. Преодоление нарушения письма // Комплект тетрадей по коррекционной логопедической работе с детьми, имеющими отклонениями в ра</w:t>
      </w:r>
      <w:r w:rsidR="00CC529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звития. Тетрадь № 2. / М.: ООО Аквариум-Принт</w:t>
      </w:r>
      <w:r w:rsidRPr="00DE0EB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,2006. – 80 с.</w:t>
      </w:r>
    </w:p>
    <w:p w:rsidR="009D3B46" w:rsidRPr="00DE0EB1" w:rsidRDefault="009D3B46" w:rsidP="00DE0EB1">
      <w:pPr>
        <w:numPr>
          <w:ilvl w:val="0"/>
          <w:numId w:val="19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DE0EB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М</w:t>
      </w:r>
      <w:r w:rsidR="00CC529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етоды обследования речи детей :</w:t>
      </w:r>
      <w:r w:rsidRPr="00DE0EB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Пособие по диагностике речевых нарушений / Под общ. ред. проф. Г.В. Чиркиной. — 3-е изд., доп. - М.: АРКТИ, 2003. – 240 с.</w:t>
      </w:r>
    </w:p>
    <w:p w:rsidR="009D3B46" w:rsidRPr="00DE0EB1" w:rsidRDefault="009D3B46" w:rsidP="00DE0EB1">
      <w:pPr>
        <w:numPr>
          <w:ilvl w:val="0"/>
          <w:numId w:val="19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DE0EB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Парамонова Л.Г. Дисграфия: диагностика, профилактика, коррекция .- СПб.: Детство-Пресс, 2006. – 128 с.</w:t>
      </w:r>
    </w:p>
    <w:p w:rsidR="009D3B46" w:rsidRPr="00DE0EB1" w:rsidRDefault="009D3B46" w:rsidP="00DE0EB1">
      <w:pPr>
        <w:numPr>
          <w:ilvl w:val="0"/>
          <w:numId w:val="19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DE0EB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Парамонова Л. Г. Предупреждение и устранение дисграфии у детей .-СПб.,2001.</w:t>
      </w:r>
    </w:p>
    <w:p w:rsidR="009D3B46" w:rsidRPr="00DE0EB1" w:rsidRDefault="009D3B46" w:rsidP="00DE0EB1">
      <w:pPr>
        <w:numPr>
          <w:ilvl w:val="0"/>
          <w:numId w:val="19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DE0EB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Поваляева М.А. Профилактика и коррекция нарушений письменной речи :Учебное пособие.- Ростов н/Д: Феникс,2006. – 158 с.</w:t>
      </w:r>
    </w:p>
    <w:p w:rsidR="009D3B46" w:rsidRPr="00DE0EB1" w:rsidRDefault="009D3B46" w:rsidP="00DE0EB1">
      <w:pPr>
        <w:numPr>
          <w:ilvl w:val="0"/>
          <w:numId w:val="19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DE0EB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Поварова И.А., Гончарова В.А. Нарушения письменной речи у младших школьников .- Ростов н/Д: Феникс, 2008. – 220 с.</w:t>
      </w:r>
    </w:p>
    <w:p w:rsidR="009D3B46" w:rsidRPr="00DE0EB1" w:rsidRDefault="009D3B46" w:rsidP="00DE0EB1">
      <w:pPr>
        <w:numPr>
          <w:ilvl w:val="0"/>
          <w:numId w:val="19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DE0EB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Прищепова И.В. Дизорфография младших школьников: Учебно-методическое пособие.- СПб.: КАРО,2006. – 240 с.</w:t>
      </w:r>
    </w:p>
    <w:p w:rsidR="00F77144" w:rsidRPr="00DE0EB1" w:rsidRDefault="00F77144" w:rsidP="00DE0EB1">
      <w:pPr>
        <w:numPr>
          <w:ilvl w:val="0"/>
          <w:numId w:val="19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DE0EB1">
        <w:rPr>
          <w:rFonts w:ascii="Times New Roman" w:hAnsi="Times New Roman" w:cs="Times New Roman"/>
          <w:sz w:val="28"/>
          <w:szCs w:val="28"/>
          <w:shd w:val="clear" w:color="auto" w:fill="FFFFFF"/>
        </w:rPr>
        <w:t>Развитие речи детей дошкольного возраста: Пособие для воспитателя дет. сада. / Под ред. Ф.А. Сохина. - 2-е изд., испр. - М.: Просвещение, 1979.-223 с.</w:t>
      </w:r>
    </w:p>
    <w:p w:rsidR="009D3B46" w:rsidRPr="00DE0EB1" w:rsidRDefault="009D3B46" w:rsidP="00DE0EB1">
      <w:pPr>
        <w:numPr>
          <w:ilvl w:val="0"/>
          <w:numId w:val="19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DE0EB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Розова Ю.В,Коробченко Т.В.Преодоление дисграфии на почве нарушений языкового анализа и синтеза у школьников:Учебно-методическое пособие.-М.,Редкая птица,2017-304 с.</w:t>
      </w:r>
    </w:p>
    <w:p w:rsidR="009D3B46" w:rsidRPr="00DE0EB1" w:rsidRDefault="009D3B46" w:rsidP="00DE0EB1">
      <w:pPr>
        <w:numPr>
          <w:ilvl w:val="0"/>
          <w:numId w:val="19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DE0EB1">
        <w:rPr>
          <w:rFonts w:ascii="Times New Roman" w:hAnsi="Times New Roman" w:cs="Times New Roman"/>
          <w:sz w:val="28"/>
          <w:szCs w:val="28"/>
        </w:rPr>
        <w:t>Садовникова И.Н. Нарушение письменной речи у младших школьников. -М.:Просвещение, 1983</w:t>
      </w:r>
    </w:p>
    <w:p w:rsidR="009D3B46" w:rsidRPr="00DE0EB1" w:rsidRDefault="009D3B46" w:rsidP="00DE0EB1">
      <w:pPr>
        <w:numPr>
          <w:ilvl w:val="0"/>
          <w:numId w:val="19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DE0EB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Смирнова И.А. Логопедический альбом для обследования способности к чтению и письму : Наглядно-методическое пособие .- СПб.: Детство-Пресс,2008. – 64 с.</w:t>
      </w:r>
    </w:p>
    <w:p w:rsidR="009D3B46" w:rsidRPr="00DE0EB1" w:rsidRDefault="009D3B46" w:rsidP="00DE0EB1">
      <w:pPr>
        <w:numPr>
          <w:ilvl w:val="0"/>
          <w:numId w:val="19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DE0EB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t>Ткаченко Т.А. Коррекция нарушений слоговой структуры слова.- М.: Гном, 2004. – 56 с.</w:t>
      </w:r>
    </w:p>
    <w:p w:rsidR="009D3B46" w:rsidRPr="00DE0EB1" w:rsidRDefault="009D3B46" w:rsidP="00DE0EB1">
      <w:pPr>
        <w:numPr>
          <w:ilvl w:val="0"/>
          <w:numId w:val="19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DE0EB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Токарева О.А. Расстройства чтения и письма (дислексии и дисграфии) // Расстройства речи у детей и подростков / Под ред. С.С. Ляпидевского.-М.:Медицина, 1969.</w:t>
      </w:r>
    </w:p>
    <w:p w:rsidR="009D3B46" w:rsidRPr="00DE0EB1" w:rsidRDefault="009D3B46" w:rsidP="00DE0EB1">
      <w:pPr>
        <w:numPr>
          <w:ilvl w:val="0"/>
          <w:numId w:val="19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DE0EB1">
        <w:rPr>
          <w:rFonts w:ascii="Times New Roman" w:hAnsi="Times New Roman" w:cs="Times New Roman"/>
          <w:iCs/>
          <w:sz w:val="28"/>
          <w:szCs w:val="28"/>
        </w:rPr>
        <w:t>Ульенкова, У.В. Психологические особенности детей и подростков с проблемами в развитии. Изучение и психокоррекция. – СПб., 2004.</w:t>
      </w:r>
    </w:p>
    <w:p w:rsidR="004245A0" w:rsidRPr="00DE0EB1" w:rsidRDefault="004245A0" w:rsidP="00DE0EB1">
      <w:pPr>
        <w:numPr>
          <w:ilvl w:val="0"/>
          <w:numId w:val="19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DE0EB1">
        <w:rPr>
          <w:rFonts w:ascii="Times New Roman" w:hAnsi="Times New Roman" w:cs="Times New Roman"/>
          <w:sz w:val="28"/>
          <w:szCs w:val="28"/>
        </w:rPr>
        <w:t>Филичева, Т. Б. Логопедия. Основы теории и практики / Т. Б. Филичева, Н.С. Жукова, Е.М. Мастюкова. – М.: Эксмо, 2011. – 218 с.</w:t>
      </w:r>
    </w:p>
    <w:p w:rsidR="009D3B46" w:rsidRPr="00DE0EB1" w:rsidRDefault="009D3B46" w:rsidP="00DE0EB1">
      <w:pPr>
        <w:numPr>
          <w:ilvl w:val="0"/>
          <w:numId w:val="19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DE0EB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Фотекова Т.А., Ахутина Т.В. Диагностика речевых нарушений школьников с использованием нейропсихологических методов.- М.:Айрис-Пресс, 2002. – 176 с.</w:t>
      </w:r>
    </w:p>
    <w:p w:rsidR="00F77144" w:rsidRPr="00DE0EB1" w:rsidRDefault="00F77144" w:rsidP="00DE0EB1">
      <w:pPr>
        <w:numPr>
          <w:ilvl w:val="0"/>
          <w:numId w:val="19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DE0EB1">
        <w:rPr>
          <w:rFonts w:ascii="Times New Roman" w:hAnsi="Times New Roman" w:cs="Times New Roman"/>
          <w:sz w:val="28"/>
          <w:szCs w:val="28"/>
        </w:rPr>
        <w:t>Хватцев, М.Е. Логопедия. Книга 2</w:t>
      </w:r>
      <w:r w:rsidR="003F15AA" w:rsidRPr="00DE0EB1">
        <w:rPr>
          <w:rFonts w:ascii="Times New Roman" w:hAnsi="Times New Roman" w:cs="Times New Roman"/>
          <w:sz w:val="28"/>
          <w:szCs w:val="28"/>
        </w:rPr>
        <w:t>.</w:t>
      </w:r>
      <w:r w:rsidRPr="00DE0EB1">
        <w:rPr>
          <w:rFonts w:ascii="Times New Roman" w:hAnsi="Times New Roman" w:cs="Times New Roman"/>
          <w:sz w:val="28"/>
          <w:szCs w:val="28"/>
        </w:rPr>
        <w:t>— М.: Владос, 2009.— 293 c</w:t>
      </w:r>
      <w:r w:rsidR="003F15AA" w:rsidRPr="00DE0EB1">
        <w:rPr>
          <w:rFonts w:ascii="Times New Roman" w:hAnsi="Times New Roman" w:cs="Times New Roman"/>
          <w:sz w:val="28"/>
          <w:szCs w:val="28"/>
        </w:rPr>
        <w:t>.</w:t>
      </w:r>
      <w:r w:rsidRPr="00DE0EB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3B46" w:rsidRPr="00DE0EB1" w:rsidRDefault="009D3B46" w:rsidP="00DE0EB1">
      <w:pPr>
        <w:numPr>
          <w:ilvl w:val="0"/>
          <w:numId w:val="19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DE0EB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Цветкова Л.С. Нейропсихология счета, письма и чтения: нарушение и восстановление.- М.: Юрист.,1997. – 256 с.</w:t>
      </w:r>
    </w:p>
    <w:p w:rsidR="009D3B46" w:rsidRPr="00DE0EB1" w:rsidRDefault="009D3B46" w:rsidP="00DE0EB1">
      <w:pPr>
        <w:numPr>
          <w:ilvl w:val="0"/>
          <w:numId w:val="19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DE0EB1">
        <w:rPr>
          <w:rFonts w:ascii="Times New Roman" w:hAnsi="Times New Roman" w:cs="Times New Roman"/>
          <w:sz w:val="28"/>
          <w:szCs w:val="28"/>
        </w:rPr>
        <w:t>Эльконин Д.Б. Развитие устной и письменной речи учащихся. -М.-1998.</w:t>
      </w:r>
    </w:p>
    <w:p w:rsidR="004245A0" w:rsidRPr="00DE0EB1" w:rsidRDefault="004245A0" w:rsidP="00DE0EB1">
      <w:pPr>
        <w:numPr>
          <w:ilvl w:val="0"/>
          <w:numId w:val="19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DE0EB1">
        <w:rPr>
          <w:rFonts w:ascii="Times New Roman" w:hAnsi="Times New Roman" w:cs="Times New Roman"/>
          <w:sz w:val="28"/>
          <w:szCs w:val="28"/>
          <w:shd w:val="clear" w:color="auto" w:fill="FFFFFF"/>
        </w:rPr>
        <w:t>Эльконин Д.Б. Устная и письменная речь школьников.-М.: ИНТОР ,1998. - 112с.</w:t>
      </w:r>
    </w:p>
    <w:p w:rsidR="009D3B46" w:rsidRPr="00DE0EB1" w:rsidRDefault="009D3B46" w:rsidP="00DE0EB1">
      <w:pPr>
        <w:numPr>
          <w:ilvl w:val="0"/>
          <w:numId w:val="19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DE0EB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Ястребова А.В. Коррекция нарушений речи у учащихся общеобразовательной школы . - М.: Просвещение. ,1984. – 159 с.</w:t>
      </w:r>
    </w:p>
    <w:p w:rsidR="009D3B46" w:rsidRPr="00DE0EB1" w:rsidRDefault="009D3B46" w:rsidP="00DE0EB1">
      <w:pPr>
        <w:numPr>
          <w:ilvl w:val="0"/>
          <w:numId w:val="19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DE0EB1">
        <w:rPr>
          <w:rFonts w:ascii="Times New Roman" w:hAnsi="Times New Roman" w:cs="Times New Roman"/>
          <w:sz w:val="28"/>
          <w:szCs w:val="28"/>
        </w:rPr>
        <w:t>Ястребова А.В., Спирова Л.Ф., Бессонова Т.П. Учителю о детях с недостатками речи. -М.-1996.-325с.</w:t>
      </w:r>
    </w:p>
    <w:p w:rsidR="00C214EE" w:rsidRPr="00DE0EB1" w:rsidRDefault="00C214EE" w:rsidP="00DE0EB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</w:p>
    <w:sectPr w:rsidR="00C214EE" w:rsidRPr="00DE0EB1" w:rsidSect="00595E9D">
      <w:footerReference w:type="default" r:id="rId8"/>
      <w:footerReference w:type="first" r:id="rId9"/>
      <w:pgSz w:w="11906" w:h="16838"/>
      <w:pgMar w:top="1134" w:right="851" w:bottom="1134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46C3" w:rsidRDefault="00D246C3" w:rsidP="00061CD7">
      <w:pPr>
        <w:spacing w:after="0" w:line="240" w:lineRule="auto"/>
      </w:pPr>
      <w:r>
        <w:separator/>
      </w:r>
    </w:p>
  </w:endnote>
  <w:endnote w:type="continuationSeparator" w:id="0">
    <w:p w:rsidR="00D246C3" w:rsidRDefault="00D246C3" w:rsidP="00061C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1414835"/>
      <w:docPartObj>
        <w:docPartGallery w:val="Page Numbers (Bottom of Page)"/>
        <w:docPartUnique/>
      </w:docPartObj>
    </w:sdtPr>
    <w:sdtEndPr/>
    <w:sdtContent>
      <w:p w:rsidR="00595E9D" w:rsidRDefault="00595E9D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4B12">
          <w:rPr>
            <w:noProof/>
          </w:rPr>
          <w:t>19</w:t>
        </w:r>
        <w:r>
          <w:fldChar w:fldCharType="end"/>
        </w:r>
      </w:p>
    </w:sdtContent>
  </w:sdt>
  <w:p w:rsidR="00595E9D" w:rsidRDefault="00595E9D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741B" w:rsidRDefault="00FE741B">
    <w:pPr>
      <w:pStyle w:val="a6"/>
      <w:jc w:val="center"/>
    </w:pPr>
  </w:p>
  <w:p w:rsidR="00FE741B" w:rsidRDefault="00FE741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46C3" w:rsidRDefault="00D246C3" w:rsidP="00061CD7">
      <w:pPr>
        <w:spacing w:after="0" w:line="240" w:lineRule="auto"/>
      </w:pPr>
      <w:r>
        <w:separator/>
      </w:r>
    </w:p>
  </w:footnote>
  <w:footnote w:type="continuationSeparator" w:id="0">
    <w:p w:rsidR="00D246C3" w:rsidRDefault="00D246C3" w:rsidP="00061C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C6881BE"/>
    <w:lvl w:ilvl="0">
      <w:numFmt w:val="decimal"/>
      <w:lvlText w:val="*"/>
      <w:lvlJc w:val="left"/>
    </w:lvl>
  </w:abstractNum>
  <w:abstractNum w:abstractNumId="1" w15:restartNumberingAfterBreak="0">
    <w:nsid w:val="03D95021"/>
    <w:multiLevelType w:val="singleLevel"/>
    <w:tmpl w:val="744026C8"/>
    <w:lvl w:ilvl="0">
      <w:start w:val="1"/>
      <w:numFmt w:val="decimal"/>
      <w:lvlText w:val="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4363B2A"/>
    <w:multiLevelType w:val="hybridMultilevel"/>
    <w:tmpl w:val="FC862B00"/>
    <w:lvl w:ilvl="0" w:tplc="2C0C3C04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1F287B0">
      <w:start w:val="1"/>
      <w:numFmt w:val="bullet"/>
      <w:lvlText w:val="o"/>
      <w:lvlJc w:val="left"/>
      <w:pPr>
        <w:ind w:left="1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700A8F8">
      <w:start w:val="1"/>
      <w:numFmt w:val="bullet"/>
      <w:lvlText w:val="▪"/>
      <w:lvlJc w:val="left"/>
      <w:pPr>
        <w:ind w:left="1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97E7DEC">
      <w:start w:val="1"/>
      <w:numFmt w:val="bullet"/>
      <w:lvlText w:val="•"/>
      <w:lvlJc w:val="left"/>
      <w:pPr>
        <w:ind w:left="25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7023D46">
      <w:start w:val="1"/>
      <w:numFmt w:val="bullet"/>
      <w:lvlText w:val="o"/>
      <w:lvlJc w:val="left"/>
      <w:pPr>
        <w:ind w:left="3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9DA19BE">
      <w:start w:val="1"/>
      <w:numFmt w:val="bullet"/>
      <w:lvlText w:val="▪"/>
      <w:lvlJc w:val="left"/>
      <w:pPr>
        <w:ind w:left="40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8CED586">
      <w:start w:val="1"/>
      <w:numFmt w:val="bullet"/>
      <w:lvlText w:val="•"/>
      <w:lvlJc w:val="left"/>
      <w:pPr>
        <w:ind w:left="47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056340A">
      <w:start w:val="1"/>
      <w:numFmt w:val="bullet"/>
      <w:lvlText w:val="o"/>
      <w:lvlJc w:val="left"/>
      <w:pPr>
        <w:ind w:left="54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B7447AE">
      <w:start w:val="1"/>
      <w:numFmt w:val="bullet"/>
      <w:lvlText w:val="▪"/>
      <w:lvlJc w:val="left"/>
      <w:pPr>
        <w:ind w:left="61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8955A0B"/>
    <w:multiLevelType w:val="hybridMultilevel"/>
    <w:tmpl w:val="2D2E98F4"/>
    <w:lvl w:ilvl="0" w:tplc="34225186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192B116">
      <w:start w:val="1"/>
      <w:numFmt w:val="bullet"/>
      <w:lvlText w:val="o"/>
      <w:lvlJc w:val="left"/>
      <w:pPr>
        <w:ind w:left="1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F90D156">
      <w:start w:val="1"/>
      <w:numFmt w:val="bullet"/>
      <w:lvlText w:val="▪"/>
      <w:lvlJc w:val="left"/>
      <w:pPr>
        <w:ind w:left="1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35AA2C6">
      <w:start w:val="1"/>
      <w:numFmt w:val="bullet"/>
      <w:lvlText w:val="•"/>
      <w:lvlJc w:val="left"/>
      <w:pPr>
        <w:ind w:left="25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902DDBE">
      <w:start w:val="1"/>
      <w:numFmt w:val="bullet"/>
      <w:lvlText w:val="o"/>
      <w:lvlJc w:val="left"/>
      <w:pPr>
        <w:ind w:left="3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F5EC7BE">
      <w:start w:val="1"/>
      <w:numFmt w:val="bullet"/>
      <w:lvlText w:val="▪"/>
      <w:lvlJc w:val="left"/>
      <w:pPr>
        <w:ind w:left="40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07A82EC">
      <w:start w:val="1"/>
      <w:numFmt w:val="bullet"/>
      <w:lvlText w:val="•"/>
      <w:lvlJc w:val="left"/>
      <w:pPr>
        <w:ind w:left="47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624DAE2">
      <w:start w:val="1"/>
      <w:numFmt w:val="bullet"/>
      <w:lvlText w:val="o"/>
      <w:lvlJc w:val="left"/>
      <w:pPr>
        <w:ind w:left="54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374A544">
      <w:start w:val="1"/>
      <w:numFmt w:val="bullet"/>
      <w:lvlText w:val="▪"/>
      <w:lvlJc w:val="left"/>
      <w:pPr>
        <w:ind w:left="61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CE13C07"/>
    <w:multiLevelType w:val="hybridMultilevel"/>
    <w:tmpl w:val="1B4EFBCC"/>
    <w:lvl w:ilvl="0" w:tplc="8A24ECA4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8DCD3F6">
      <w:start w:val="1"/>
      <w:numFmt w:val="bullet"/>
      <w:lvlText w:val="o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30AD43A">
      <w:start w:val="1"/>
      <w:numFmt w:val="bullet"/>
      <w:lvlText w:val="▪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538D078">
      <w:start w:val="1"/>
      <w:numFmt w:val="bullet"/>
      <w:lvlText w:val="•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1CCFB9C">
      <w:start w:val="1"/>
      <w:numFmt w:val="bullet"/>
      <w:lvlText w:val="o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92CEE42">
      <w:start w:val="1"/>
      <w:numFmt w:val="bullet"/>
      <w:lvlText w:val="▪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870F76A">
      <w:start w:val="1"/>
      <w:numFmt w:val="bullet"/>
      <w:lvlText w:val="•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E2CDCE2">
      <w:start w:val="1"/>
      <w:numFmt w:val="bullet"/>
      <w:lvlText w:val="o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D288B24">
      <w:start w:val="1"/>
      <w:numFmt w:val="bullet"/>
      <w:lvlText w:val="▪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D56480E"/>
    <w:multiLevelType w:val="hybridMultilevel"/>
    <w:tmpl w:val="293C6396"/>
    <w:lvl w:ilvl="0" w:tplc="1810894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FF56A3"/>
    <w:multiLevelType w:val="multilevel"/>
    <w:tmpl w:val="FE12A82C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283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0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332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9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24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5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11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742" w:hanging="2160"/>
      </w:pPr>
      <w:rPr>
        <w:rFonts w:cs="Times New Roman" w:hint="default"/>
      </w:rPr>
    </w:lvl>
  </w:abstractNum>
  <w:abstractNum w:abstractNumId="7" w15:restartNumberingAfterBreak="0">
    <w:nsid w:val="158D6F7E"/>
    <w:multiLevelType w:val="hybridMultilevel"/>
    <w:tmpl w:val="2D56BFB2"/>
    <w:lvl w:ilvl="0" w:tplc="90547174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96A2F48">
      <w:start w:val="1"/>
      <w:numFmt w:val="bullet"/>
      <w:lvlText w:val="o"/>
      <w:lvlJc w:val="left"/>
      <w:pPr>
        <w:ind w:left="1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E826B00">
      <w:start w:val="1"/>
      <w:numFmt w:val="bullet"/>
      <w:lvlText w:val="▪"/>
      <w:lvlJc w:val="left"/>
      <w:pPr>
        <w:ind w:left="1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26464E4">
      <w:start w:val="1"/>
      <w:numFmt w:val="bullet"/>
      <w:lvlText w:val="•"/>
      <w:lvlJc w:val="left"/>
      <w:pPr>
        <w:ind w:left="25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E4C6A2A">
      <w:start w:val="1"/>
      <w:numFmt w:val="bullet"/>
      <w:lvlText w:val="o"/>
      <w:lvlJc w:val="left"/>
      <w:pPr>
        <w:ind w:left="3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A7EEDCC">
      <w:start w:val="1"/>
      <w:numFmt w:val="bullet"/>
      <w:lvlText w:val="▪"/>
      <w:lvlJc w:val="left"/>
      <w:pPr>
        <w:ind w:left="40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99A086A">
      <w:start w:val="1"/>
      <w:numFmt w:val="bullet"/>
      <w:lvlText w:val="•"/>
      <w:lvlJc w:val="left"/>
      <w:pPr>
        <w:ind w:left="47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FC2751E">
      <w:start w:val="1"/>
      <w:numFmt w:val="bullet"/>
      <w:lvlText w:val="o"/>
      <w:lvlJc w:val="left"/>
      <w:pPr>
        <w:ind w:left="54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B68B61A">
      <w:start w:val="1"/>
      <w:numFmt w:val="bullet"/>
      <w:lvlText w:val="▪"/>
      <w:lvlJc w:val="left"/>
      <w:pPr>
        <w:ind w:left="61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5FD49C6"/>
    <w:multiLevelType w:val="multilevel"/>
    <w:tmpl w:val="0464F30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18FD629C"/>
    <w:multiLevelType w:val="hybridMultilevel"/>
    <w:tmpl w:val="AEE4DB0C"/>
    <w:lvl w:ilvl="0" w:tplc="149634A6">
      <w:start w:val="1"/>
      <w:numFmt w:val="decimal"/>
      <w:lvlText w:val="%1."/>
      <w:lvlJc w:val="left"/>
      <w:pPr>
        <w:ind w:left="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2B62368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D2A9C24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750423C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034F1FC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6CE211C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33CFB28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054E708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548D2E4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AB662EC"/>
    <w:multiLevelType w:val="hybridMultilevel"/>
    <w:tmpl w:val="63B6C1E8"/>
    <w:lvl w:ilvl="0" w:tplc="960836B6">
      <w:start w:val="1"/>
      <w:numFmt w:val="decimal"/>
      <w:lvlText w:val="%1.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A420AD6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0EE862A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4DC7136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738E3C8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43C3712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19CFD9E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0A0C3FC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9BCCADE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C010ACE"/>
    <w:multiLevelType w:val="hybridMultilevel"/>
    <w:tmpl w:val="D7DA600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5062216"/>
    <w:multiLevelType w:val="hybridMultilevel"/>
    <w:tmpl w:val="AC107584"/>
    <w:lvl w:ilvl="0" w:tplc="3AA68472">
      <w:start w:val="3"/>
      <w:numFmt w:val="decimal"/>
      <w:lvlText w:val="%1"/>
      <w:lvlJc w:val="left"/>
      <w:pPr>
        <w:ind w:left="720" w:hanging="360"/>
      </w:pPr>
      <w:rPr>
        <w:rFonts w:hint="default"/>
        <w:color w:val="18171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7808B9"/>
    <w:multiLevelType w:val="hybridMultilevel"/>
    <w:tmpl w:val="8D58F392"/>
    <w:lvl w:ilvl="0" w:tplc="B140840E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A9AF43C">
      <w:start w:val="1"/>
      <w:numFmt w:val="bullet"/>
      <w:lvlText w:val="o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9444CB4">
      <w:start w:val="1"/>
      <w:numFmt w:val="bullet"/>
      <w:lvlText w:val="▪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3221806">
      <w:start w:val="1"/>
      <w:numFmt w:val="bullet"/>
      <w:lvlText w:val="•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C0E486C">
      <w:start w:val="1"/>
      <w:numFmt w:val="bullet"/>
      <w:lvlText w:val="o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936FEFC">
      <w:start w:val="1"/>
      <w:numFmt w:val="bullet"/>
      <w:lvlText w:val="▪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63CBD98">
      <w:start w:val="1"/>
      <w:numFmt w:val="bullet"/>
      <w:lvlText w:val="•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77261FE">
      <w:start w:val="1"/>
      <w:numFmt w:val="bullet"/>
      <w:lvlText w:val="o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8AAC042">
      <w:start w:val="1"/>
      <w:numFmt w:val="bullet"/>
      <w:lvlText w:val="▪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BCB4EFE"/>
    <w:multiLevelType w:val="hybridMultilevel"/>
    <w:tmpl w:val="6F18746A"/>
    <w:lvl w:ilvl="0" w:tplc="90221266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6EADACE">
      <w:start w:val="1"/>
      <w:numFmt w:val="bullet"/>
      <w:lvlText w:val="o"/>
      <w:lvlJc w:val="left"/>
      <w:pPr>
        <w:ind w:left="1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530CF70">
      <w:start w:val="1"/>
      <w:numFmt w:val="bullet"/>
      <w:lvlText w:val="▪"/>
      <w:lvlJc w:val="left"/>
      <w:pPr>
        <w:ind w:left="1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0D8C464">
      <w:start w:val="1"/>
      <w:numFmt w:val="bullet"/>
      <w:lvlText w:val="•"/>
      <w:lvlJc w:val="left"/>
      <w:pPr>
        <w:ind w:left="25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E90539A">
      <w:start w:val="1"/>
      <w:numFmt w:val="bullet"/>
      <w:lvlText w:val="o"/>
      <w:lvlJc w:val="left"/>
      <w:pPr>
        <w:ind w:left="3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DE45592">
      <w:start w:val="1"/>
      <w:numFmt w:val="bullet"/>
      <w:lvlText w:val="▪"/>
      <w:lvlJc w:val="left"/>
      <w:pPr>
        <w:ind w:left="40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0148294">
      <w:start w:val="1"/>
      <w:numFmt w:val="bullet"/>
      <w:lvlText w:val="•"/>
      <w:lvlJc w:val="left"/>
      <w:pPr>
        <w:ind w:left="47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22EE2D8">
      <w:start w:val="1"/>
      <w:numFmt w:val="bullet"/>
      <w:lvlText w:val="o"/>
      <w:lvlJc w:val="left"/>
      <w:pPr>
        <w:ind w:left="54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63455A6">
      <w:start w:val="1"/>
      <w:numFmt w:val="bullet"/>
      <w:lvlText w:val="▪"/>
      <w:lvlJc w:val="left"/>
      <w:pPr>
        <w:ind w:left="61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E95493D"/>
    <w:multiLevelType w:val="hybridMultilevel"/>
    <w:tmpl w:val="E2FA3352"/>
    <w:lvl w:ilvl="0" w:tplc="1CF64D66">
      <w:start w:val="1"/>
      <w:numFmt w:val="decimal"/>
      <w:lvlText w:val="%1."/>
      <w:lvlJc w:val="left"/>
      <w:pPr>
        <w:ind w:left="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D82A676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1FE9E96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EC8F4DE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A42490A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92629C8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FBE8624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7F62946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6AAEB24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68E1FAE"/>
    <w:multiLevelType w:val="hybridMultilevel"/>
    <w:tmpl w:val="27A2E71E"/>
    <w:lvl w:ilvl="0" w:tplc="E5FC9376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87ADA4A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2845EEE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3B4E5E8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E164F0A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10CC4F0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3C0CB32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E5CFEC2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4542EFE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8380672"/>
    <w:multiLevelType w:val="hybridMultilevel"/>
    <w:tmpl w:val="D4880C26"/>
    <w:lvl w:ilvl="0" w:tplc="681ED50C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19E9AEE">
      <w:start w:val="1"/>
      <w:numFmt w:val="bullet"/>
      <w:lvlText w:val="o"/>
      <w:lvlJc w:val="left"/>
      <w:pPr>
        <w:ind w:left="1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49802E8">
      <w:start w:val="1"/>
      <w:numFmt w:val="bullet"/>
      <w:lvlText w:val="▪"/>
      <w:lvlJc w:val="left"/>
      <w:pPr>
        <w:ind w:left="1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64AB7C2">
      <w:start w:val="1"/>
      <w:numFmt w:val="bullet"/>
      <w:lvlText w:val="•"/>
      <w:lvlJc w:val="left"/>
      <w:pPr>
        <w:ind w:left="25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C842F10">
      <w:start w:val="1"/>
      <w:numFmt w:val="bullet"/>
      <w:lvlText w:val="o"/>
      <w:lvlJc w:val="left"/>
      <w:pPr>
        <w:ind w:left="3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366CC8C">
      <w:start w:val="1"/>
      <w:numFmt w:val="bullet"/>
      <w:lvlText w:val="▪"/>
      <w:lvlJc w:val="left"/>
      <w:pPr>
        <w:ind w:left="40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E2E856C">
      <w:start w:val="1"/>
      <w:numFmt w:val="bullet"/>
      <w:lvlText w:val="•"/>
      <w:lvlJc w:val="left"/>
      <w:pPr>
        <w:ind w:left="47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810A31C">
      <w:start w:val="1"/>
      <w:numFmt w:val="bullet"/>
      <w:lvlText w:val="o"/>
      <w:lvlJc w:val="left"/>
      <w:pPr>
        <w:ind w:left="54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43E9A96">
      <w:start w:val="1"/>
      <w:numFmt w:val="bullet"/>
      <w:lvlText w:val="▪"/>
      <w:lvlJc w:val="left"/>
      <w:pPr>
        <w:ind w:left="61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9D308BF"/>
    <w:multiLevelType w:val="hybridMultilevel"/>
    <w:tmpl w:val="9698B028"/>
    <w:lvl w:ilvl="0" w:tplc="5F2EFECE">
      <w:start w:val="1"/>
      <w:numFmt w:val="bullet"/>
      <w:lvlText w:val="•"/>
      <w:lvlJc w:val="left"/>
      <w:pPr>
        <w:ind w:left="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6B44C52">
      <w:start w:val="1"/>
      <w:numFmt w:val="bullet"/>
      <w:lvlText w:val="o"/>
      <w:lvlJc w:val="left"/>
      <w:pPr>
        <w:ind w:left="13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FCECDE4">
      <w:start w:val="1"/>
      <w:numFmt w:val="bullet"/>
      <w:lvlText w:val="▪"/>
      <w:lvlJc w:val="left"/>
      <w:pPr>
        <w:ind w:left="20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26E1638">
      <w:start w:val="1"/>
      <w:numFmt w:val="bullet"/>
      <w:lvlText w:val="•"/>
      <w:lvlJc w:val="left"/>
      <w:pPr>
        <w:ind w:left="28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06A0256">
      <w:start w:val="1"/>
      <w:numFmt w:val="bullet"/>
      <w:lvlText w:val="o"/>
      <w:lvlJc w:val="left"/>
      <w:pPr>
        <w:ind w:left="35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1C8AA8C">
      <w:start w:val="1"/>
      <w:numFmt w:val="bullet"/>
      <w:lvlText w:val="▪"/>
      <w:lvlJc w:val="left"/>
      <w:pPr>
        <w:ind w:left="42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794B056">
      <w:start w:val="1"/>
      <w:numFmt w:val="bullet"/>
      <w:lvlText w:val="•"/>
      <w:lvlJc w:val="left"/>
      <w:pPr>
        <w:ind w:left="49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074954A">
      <w:start w:val="1"/>
      <w:numFmt w:val="bullet"/>
      <w:lvlText w:val="o"/>
      <w:lvlJc w:val="left"/>
      <w:pPr>
        <w:ind w:left="56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98808E0">
      <w:start w:val="1"/>
      <w:numFmt w:val="bullet"/>
      <w:lvlText w:val="▪"/>
      <w:lvlJc w:val="left"/>
      <w:pPr>
        <w:ind w:left="64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BD51393"/>
    <w:multiLevelType w:val="hybridMultilevel"/>
    <w:tmpl w:val="24CCF57C"/>
    <w:lvl w:ilvl="0" w:tplc="498274C6">
      <w:start w:val="1"/>
      <w:numFmt w:val="bullet"/>
      <w:lvlText w:val=""/>
      <w:lvlJc w:val="left"/>
      <w:pPr>
        <w:tabs>
          <w:tab w:val="num" w:pos="737"/>
        </w:tabs>
        <w:ind w:left="737" w:hanging="283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D012197"/>
    <w:multiLevelType w:val="hybridMultilevel"/>
    <w:tmpl w:val="75C442B6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9603080"/>
    <w:multiLevelType w:val="hybridMultilevel"/>
    <w:tmpl w:val="BFF83B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8F1B0F"/>
    <w:multiLevelType w:val="hybridMultilevel"/>
    <w:tmpl w:val="C3EA6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5D43FF"/>
    <w:multiLevelType w:val="hybridMultilevel"/>
    <w:tmpl w:val="8B0CEB88"/>
    <w:lvl w:ilvl="0" w:tplc="80EC4686">
      <w:start w:val="1"/>
      <w:numFmt w:val="bullet"/>
      <w:lvlText w:val="•"/>
      <w:lvlJc w:val="left"/>
      <w:pPr>
        <w:ind w:left="483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E9CE405E">
      <w:start w:val="1"/>
      <w:numFmt w:val="bullet"/>
      <w:lvlText w:val="o"/>
      <w:lvlJc w:val="left"/>
      <w:pPr>
        <w:ind w:left="1434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E01A03C0">
      <w:start w:val="1"/>
      <w:numFmt w:val="bullet"/>
      <w:lvlText w:val="▪"/>
      <w:lvlJc w:val="left"/>
      <w:pPr>
        <w:ind w:left="2154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21842D5A">
      <w:start w:val="1"/>
      <w:numFmt w:val="bullet"/>
      <w:lvlText w:val="•"/>
      <w:lvlJc w:val="left"/>
      <w:pPr>
        <w:ind w:left="2874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21E813F6">
      <w:start w:val="1"/>
      <w:numFmt w:val="bullet"/>
      <w:lvlText w:val="o"/>
      <w:lvlJc w:val="left"/>
      <w:pPr>
        <w:ind w:left="3594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0FD0F68E">
      <w:start w:val="1"/>
      <w:numFmt w:val="bullet"/>
      <w:lvlText w:val="▪"/>
      <w:lvlJc w:val="left"/>
      <w:pPr>
        <w:ind w:left="4314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2CB6D228">
      <w:start w:val="1"/>
      <w:numFmt w:val="bullet"/>
      <w:lvlText w:val="•"/>
      <w:lvlJc w:val="left"/>
      <w:pPr>
        <w:ind w:left="5034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FE8609D2">
      <w:start w:val="1"/>
      <w:numFmt w:val="bullet"/>
      <w:lvlText w:val="o"/>
      <w:lvlJc w:val="left"/>
      <w:pPr>
        <w:ind w:left="5754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1794CE7C">
      <w:start w:val="1"/>
      <w:numFmt w:val="bullet"/>
      <w:lvlText w:val="▪"/>
      <w:lvlJc w:val="left"/>
      <w:pPr>
        <w:ind w:left="6474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6B782339"/>
    <w:multiLevelType w:val="hybridMultilevel"/>
    <w:tmpl w:val="F95858C6"/>
    <w:lvl w:ilvl="0" w:tplc="1F5455CE">
      <w:start w:val="1"/>
      <w:numFmt w:val="bullet"/>
      <w:lvlText w:val="–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8E2D49E">
      <w:start w:val="1"/>
      <w:numFmt w:val="bullet"/>
      <w:lvlText w:val="o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1508C2A">
      <w:start w:val="1"/>
      <w:numFmt w:val="bullet"/>
      <w:lvlText w:val="▪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E3E23AC">
      <w:start w:val="1"/>
      <w:numFmt w:val="bullet"/>
      <w:lvlText w:val="•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7DA9F4C">
      <w:start w:val="1"/>
      <w:numFmt w:val="bullet"/>
      <w:lvlText w:val="o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0382784">
      <w:start w:val="1"/>
      <w:numFmt w:val="bullet"/>
      <w:lvlText w:val="▪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5D64472">
      <w:start w:val="1"/>
      <w:numFmt w:val="bullet"/>
      <w:lvlText w:val="•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2E224DC">
      <w:start w:val="1"/>
      <w:numFmt w:val="bullet"/>
      <w:lvlText w:val="o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FA04570">
      <w:start w:val="1"/>
      <w:numFmt w:val="bullet"/>
      <w:lvlText w:val="▪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7EA55A4C"/>
    <w:multiLevelType w:val="hybridMultilevel"/>
    <w:tmpl w:val="A484CB56"/>
    <w:lvl w:ilvl="0" w:tplc="280479EA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05CA7CE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5DE9350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CD2DD3A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D6E79D2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5A6CF94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764547C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5401A34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E026D74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3"/>
  </w:num>
  <w:num w:numId="2">
    <w:abstractNumId w:val="25"/>
  </w:num>
  <w:num w:numId="3">
    <w:abstractNumId w:val="18"/>
  </w:num>
  <w:num w:numId="4">
    <w:abstractNumId w:val="6"/>
  </w:num>
  <w:num w:numId="5">
    <w:abstractNumId w:val="19"/>
  </w:num>
  <w:num w:numId="6">
    <w:abstractNumId w:val="3"/>
  </w:num>
  <w:num w:numId="7">
    <w:abstractNumId w:val="17"/>
  </w:num>
  <w:num w:numId="8">
    <w:abstractNumId w:val="2"/>
  </w:num>
  <w:num w:numId="9">
    <w:abstractNumId w:val="14"/>
  </w:num>
  <w:num w:numId="10">
    <w:abstractNumId w:val="7"/>
  </w:num>
  <w:num w:numId="11">
    <w:abstractNumId w:val="8"/>
  </w:num>
  <w:num w:numId="12">
    <w:abstractNumId w:val="24"/>
  </w:num>
  <w:num w:numId="13">
    <w:abstractNumId w:val="9"/>
  </w:num>
  <w:num w:numId="14">
    <w:abstractNumId w:val="10"/>
  </w:num>
  <w:num w:numId="15">
    <w:abstractNumId w:val="15"/>
  </w:num>
  <w:num w:numId="16">
    <w:abstractNumId w:val="13"/>
  </w:num>
  <w:num w:numId="17">
    <w:abstractNumId w:val="4"/>
  </w:num>
  <w:num w:numId="18">
    <w:abstractNumId w:val="16"/>
  </w:num>
  <w:num w:numId="19">
    <w:abstractNumId w:val="20"/>
  </w:num>
  <w:num w:numId="20">
    <w:abstractNumId w:val="21"/>
  </w:num>
  <w:num w:numId="21">
    <w:abstractNumId w:val="0"/>
    <w:lvlOverride w:ilvl="0">
      <w:lvl w:ilvl="0">
        <w:start w:val="65535"/>
        <w:numFmt w:val="bullet"/>
        <w:lvlText w:val="-"/>
        <w:legacy w:legacy="1" w:legacySpace="0" w:legacyIndent="355"/>
        <w:lvlJc w:val="left"/>
        <w:rPr>
          <w:rFonts w:ascii="Times New Roman" w:hAnsi="Times New Roman" w:cs="Times New Roman" w:hint="default"/>
        </w:rPr>
      </w:lvl>
    </w:lvlOverride>
  </w:num>
  <w:num w:numId="22">
    <w:abstractNumId w:val="0"/>
    <w:lvlOverride w:ilvl="0">
      <w:lvl w:ilvl="0">
        <w:start w:val="65535"/>
        <w:numFmt w:val="bullet"/>
        <w:lvlText w:val="-"/>
        <w:legacy w:legacy="1" w:legacySpace="0" w:legacyIndent="351"/>
        <w:lvlJc w:val="left"/>
        <w:rPr>
          <w:rFonts w:ascii="Times New Roman" w:hAnsi="Times New Roman" w:cs="Times New Roman" w:hint="default"/>
        </w:rPr>
      </w:lvl>
    </w:lvlOverride>
  </w:num>
  <w:num w:numId="23">
    <w:abstractNumId w:val="0"/>
    <w:lvlOverride w:ilvl="0">
      <w:lvl w:ilvl="0">
        <w:start w:val="65535"/>
        <w:numFmt w:val="bullet"/>
        <w:lvlText w:val="-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24">
    <w:abstractNumId w:val="1"/>
  </w:num>
  <w:num w:numId="25">
    <w:abstractNumId w:val="11"/>
  </w:num>
  <w:num w:numId="26">
    <w:abstractNumId w:val="5"/>
  </w:num>
  <w:num w:numId="27">
    <w:abstractNumId w:val="22"/>
  </w:num>
  <w:num w:numId="2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72277"/>
    <w:rsid w:val="0002252E"/>
    <w:rsid w:val="0002406F"/>
    <w:rsid w:val="00054776"/>
    <w:rsid w:val="00057E4E"/>
    <w:rsid w:val="00061CD7"/>
    <w:rsid w:val="000F2C32"/>
    <w:rsid w:val="001006F2"/>
    <w:rsid w:val="00106147"/>
    <w:rsid w:val="0013754A"/>
    <w:rsid w:val="00161796"/>
    <w:rsid w:val="001742FB"/>
    <w:rsid w:val="001A39E1"/>
    <w:rsid w:val="001D0C9B"/>
    <w:rsid w:val="001D4521"/>
    <w:rsid w:val="002015BC"/>
    <w:rsid w:val="00215281"/>
    <w:rsid w:val="0024100C"/>
    <w:rsid w:val="002443B0"/>
    <w:rsid w:val="0026306B"/>
    <w:rsid w:val="00277E47"/>
    <w:rsid w:val="00293FD1"/>
    <w:rsid w:val="002A5724"/>
    <w:rsid w:val="002C1BA4"/>
    <w:rsid w:val="00300166"/>
    <w:rsid w:val="003738B6"/>
    <w:rsid w:val="003A61EA"/>
    <w:rsid w:val="003F15AA"/>
    <w:rsid w:val="003F6F11"/>
    <w:rsid w:val="004245A0"/>
    <w:rsid w:val="00431194"/>
    <w:rsid w:val="00444237"/>
    <w:rsid w:val="004467F6"/>
    <w:rsid w:val="00451B26"/>
    <w:rsid w:val="00483BE2"/>
    <w:rsid w:val="00492CB2"/>
    <w:rsid w:val="004C2E55"/>
    <w:rsid w:val="004E00BE"/>
    <w:rsid w:val="004E4B12"/>
    <w:rsid w:val="00507E4C"/>
    <w:rsid w:val="0053540B"/>
    <w:rsid w:val="00543DD5"/>
    <w:rsid w:val="00553A0C"/>
    <w:rsid w:val="00560270"/>
    <w:rsid w:val="00572277"/>
    <w:rsid w:val="00585D7A"/>
    <w:rsid w:val="00595E9D"/>
    <w:rsid w:val="005A3548"/>
    <w:rsid w:val="005B24BA"/>
    <w:rsid w:val="005C54E6"/>
    <w:rsid w:val="005E674C"/>
    <w:rsid w:val="00601CEF"/>
    <w:rsid w:val="00652E5B"/>
    <w:rsid w:val="00654A7C"/>
    <w:rsid w:val="006957D0"/>
    <w:rsid w:val="006F4D98"/>
    <w:rsid w:val="00705DD2"/>
    <w:rsid w:val="0073530A"/>
    <w:rsid w:val="00741434"/>
    <w:rsid w:val="00754B9D"/>
    <w:rsid w:val="0076094B"/>
    <w:rsid w:val="007B6C88"/>
    <w:rsid w:val="007C039E"/>
    <w:rsid w:val="007C4F69"/>
    <w:rsid w:val="007D66B9"/>
    <w:rsid w:val="007D79FA"/>
    <w:rsid w:val="00816152"/>
    <w:rsid w:val="00823AC1"/>
    <w:rsid w:val="00855AAD"/>
    <w:rsid w:val="00881B81"/>
    <w:rsid w:val="008820C2"/>
    <w:rsid w:val="008A51E8"/>
    <w:rsid w:val="008E30D8"/>
    <w:rsid w:val="009664F1"/>
    <w:rsid w:val="00974D96"/>
    <w:rsid w:val="009876AD"/>
    <w:rsid w:val="009C51FD"/>
    <w:rsid w:val="009D3B46"/>
    <w:rsid w:val="009D4405"/>
    <w:rsid w:val="009E0568"/>
    <w:rsid w:val="00A15A31"/>
    <w:rsid w:val="00A42EE1"/>
    <w:rsid w:val="00A543B8"/>
    <w:rsid w:val="00A56D65"/>
    <w:rsid w:val="00A57814"/>
    <w:rsid w:val="00A72052"/>
    <w:rsid w:val="00A75F52"/>
    <w:rsid w:val="00A7643A"/>
    <w:rsid w:val="00A9174E"/>
    <w:rsid w:val="00AA1734"/>
    <w:rsid w:val="00AC06C4"/>
    <w:rsid w:val="00AE4519"/>
    <w:rsid w:val="00AE6B7A"/>
    <w:rsid w:val="00AF5EB2"/>
    <w:rsid w:val="00B17DEC"/>
    <w:rsid w:val="00B61AC2"/>
    <w:rsid w:val="00B95FA8"/>
    <w:rsid w:val="00BA0F99"/>
    <w:rsid w:val="00BB7344"/>
    <w:rsid w:val="00BE3E56"/>
    <w:rsid w:val="00BF1EFE"/>
    <w:rsid w:val="00BF5745"/>
    <w:rsid w:val="00C04478"/>
    <w:rsid w:val="00C214EE"/>
    <w:rsid w:val="00C309AD"/>
    <w:rsid w:val="00C30A77"/>
    <w:rsid w:val="00C31CB0"/>
    <w:rsid w:val="00C52539"/>
    <w:rsid w:val="00C6494F"/>
    <w:rsid w:val="00C70C4F"/>
    <w:rsid w:val="00C816BC"/>
    <w:rsid w:val="00C841A5"/>
    <w:rsid w:val="00CB0462"/>
    <w:rsid w:val="00CC5292"/>
    <w:rsid w:val="00CE1EE0"/>
    <w:rsid w:val="00CE6EDE"/>
    <w:rsid w:val="00D0088B"/>
    <w:rsid w:val="00D246C3"/>
    <w:rsid w:val="00D75B8A"/>
    <w:rsid w:val="00D85EF6"/>
    <w:rsid w:val="00DA2B30"/>
    <w:rsid w:val="00DA47AA"/>
    <w:rsid w:val="00DE0223"/>
    <w:rsid w:val="00DE0EB1"/>
    <w:rsid w:val="00E416F8"/>
    <w:rsid w:val="00E45F3E"/>
    <w:rsid w:val="00E57BFB"/>
    <w:rsid w:val="00E611D9"/>
    <w:rsid w:val="00EA393C"/>
    <w:rsid w:val="00EC6119"/>
    <w:rsid w:val="00EE1954"/>
    <w:rsid w:val="00EE5D83"/>
    <w:rsid w:val="00F110C1"/>
    <w:rsid w:val="00F15F9F"/>
    <w:rsid w:val="00F32013"/>
    <w:rsid w:val="00F35426"/>
    <w:rsid w:val="00F3794E"/>
    <w:rsid w:val="00F631F3"/>
    <w:rsid w:val="00F77144"/>
    <w:rsid w:val="00F874D9"/>
    <w:rsid w:val="00F9322F"/>
    <w:rsid w:val="00FE6A08"/>
    <w:rsid w:val="00FE741B"/>
    <w:rsid w:val="00FF2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7"/>
    <o:shapelayout v:ext="edit">
      <o:idmap v:ext="edit" data="1"/>
    </o:shapelayout>
  </w:shapeDefaults>
  <w:decimalSymbol w:val=","/>
  <w:listSeparator w:val=";"/>
  <w15:docId w15:val="{0EC19105-AE55-4009-BF0C-2408021A0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2B30"/>
  </w:style>
  <w:style w:type="paragraph" w:styleId="2">
    <w:name w:val="heading 2"/>
    <w:basedOn w:val="a"/>
    <w:next w:val="a"/>
    <w:link w:val="20"/>
    <w:uiPriority w:val="9"/>
    <w:unhideWhenUsed/>
    <w:qFormat/>
    <w:rsid w:val="001D0C9B"/>
    <w:pPr>
      <w:keepNext/>
      <w:keepLines/>
      <w:spacing w:before="40" w:after="0" w:line="360" w:lineRule="auto"/>
      <w:jc w:val="center"/>
      <w:outlineLvl w:val="1"/>
    </w:pPr>
    <w:rPr>
      <w:rFonts w:ascii="Times New Roman" w:eastAsiaTheme="majorEastAsia" w:hAnsi="Times New Roman" w:cstheme="majorBidi"/>
      <w:b/>
      <w:sz w:val="28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qFormat/>
    <w:rsid w:val="009876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Grid">
    <w:name w:val="TableGrid"/>
    <w:rsid w:val="00AA1734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header"/>
    <w:basedOn w:val="a"/>
    <w:link w:val="a5"/>
    <w:uiPriority w:val="99"/>
    <w:unhideWhenUsed/>
    <w:rsid w:val="00061C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61CD7"/>
  </w:style>
  <w:style w:type="paragraph" w:styleId="a6">
    <w:name w:val="footer"/>
    <w:basedOn w:val="a"/>
    <w:link w:val="a7"/>
    <w:uiPriority w:val="99"/>
    <w:unhideWhenUsed/>
    <w:rsid w:val="00061C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61CD7"/>
  </w:style>
  <w:style w:type="paragraph" w:styleId="a8">
    <w:name w:val="List Paragraph"/>
    <w:basedOn w:val="a"/>
    <w:uiPriority w:val="34"/>
    <w:qFormat/>
    <w:rsid w:val="00543DD5"/>
    <w:pPr>
      <w:ind w:left="720"/>
      <w:contextualSpacing/>
    </w:pPr>
  </w:style>
  <w:style w:type="paragraph" w:styleId="21">
    <w:name w:val="Body Text 2"/>
    <w:basedOn w:val="a"/>
    <w:link w:val="22"/>
    <w:rsid w:val="001006F2"/>
    <w:pPr>
      <w:widowControl w:val="0"/>
      <w:autoSpaceDE w:val="0"/>
      <w:autoSpaceDN w:val="0"/>
      <w:adjustRightInd w:val="0"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1006F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ody Text"/>
    <w:basedOn w:val="a"/>
    <w:link w:val="aa"/>
    <w:uiPriority w:val="99"/>
    <w:semiHidden/>
    <w:unhideWhenUsed/>
    <w:rsid w:val="001D0C9B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1D0C9B"/>
  </w:style>
  <w:style w:type="character" w:customStyle="1" w:styleId="20">
    <w:name w:val="Заголовок 2 Знак"/>
    <w:basedOn w:val="a0"/>
    <w:link w:val="2"/>
    <w:uiPriority w:val="9"/>
    <w:rsid w:val="001D0C9B"/>
    <w:rPr>
      <w:rFonts w:ascii="Times New Roman" w:eastAsiaTheme="majorEastAsia" w:hAnsi="Times New Roman" w:cstheme="majorBidi"/>
      <w:b/>
      <w:sz w:val="28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970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4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08ECDC-BC0D-4A61-9D6F-F9407FCFED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19</Pages>
  <Words>4534</Words>
  <Characters>25848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School</cp:lastModifiedBy>
  <cp:revision>50</cp:revision>
  <dcterms:created xsi:type="dcterms:W3CDTF">2021-05-05T13:27:00Z</dcterms:created>
  <dcterms:modified xsi:type="dcterms:W3CDTF">2022-03-17T07:46:00Z</dcterms:modified>
</cp:coreProperties>
</file>